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7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0"/>
        <w:gridCol w:w="2409"/>
        <w:gridCol w:w="5177"/>
        <w:gridCol w:w="5387"/>
      </w:tblGrid>
      <w:tr w:rsidR="00C76913" w:rsidRPr="00003E3B" w:rsidTr="00CC00CB">
        <w:trPr>
          <w:trHeight w:val="632"/>
        </w:trPr>
        <w:tc>
          <w:tcPr>
            <w:tcW w:w="1559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6913" w:rsidRDefault="00C76913" w:rsidP="00C7691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913" w:rsidRPr="00003E3B" w:rsidRDefault="00C76913" w:rsidP="00C7691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POMOC PSYCHOLOGICZNO-PEDAGOGICZNA</w:t>
            </w:r>
          </w:p>
          <w:p w:rsidR="00C76913" w:rsidRPr="00003E3B" w:rsidRDefault="00C76913" w:rsidP="00C76913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GR</w:t>
            </w:r>
            <w:r w:rsidR="006815B2">
              <w:rPr>
                <w:rFonts w:ascii="Times New Roman" w:hAnsi="Times New Roman"/>
                <w:b/>
                <w:sz w:val="28"/>
                <w:szCs w:val="28"/>
              </w:rPr>
              <w:t>UPY MŁODSZE  - 12.04. 2021 – 16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.04.2021</w:t>
            </w:r>
          </w:p>
          <w:p w:rsidR="00C76913" w:rsidRPr="004009A1" w:rsidRDefault="00C76913" w:rsidP="00C76913">
            <w:pPr>
              <w:pStyle w:val="Bezodstpw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</w:tr>
      <w:tr w:rsidR="00C76913" w:rsidRPr="00003E3B" w:rsidTr="00CC00CB">
        <w:trPr>
          <w:trHeight w:val="572"/>
        </w:trPr>
        <w:tc>
          <w:tcPr>
            <w:tcW w:w="26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76913" w:rsidRDefault="00C76913" w:rsidP="00C76913">
            <w:pPr>
              <w:pStyle w:val="Bezodstpw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913" w:rsidRPr="00003E3B" w:rsidRDefault="00C76913" w:rsidP="00C76913">
            <w:pPr>
              <w:pStyle w:val="Bezodstpw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omoc psychologiczno-pedagogiczna prowadzona </w:t>
            </w:r>
          </w:p>
          <w:p w:rsidR="00C76913" w:rsidRPr="00003E3B" w:rsidRDefault="00C76913" w:rsidP="00C76913">
            <w:pPr>
              <w:pStyle w:val="Bezodstpw"/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w ramach bieżącej </w:t>
            </w:r>
            <w:proofErr w:type="gramStart"/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pracy  z</w:t>
            </w:r>
            <w:proofErr w:type="gramEnd"/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dzieckiem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o charakterze wyrównawczym ma na celu stymulowanie wszechstronnego  rozwoju dziecka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 rozwój jego potencjału</w:t>
            </w:r>
          </w:p>
          <w:p w:rsidR="00C76913" w:rsidRPr="00003E3B" w:rsidRDefault="00C76913" w:rsidP="00C76913">
            <w:pPr>
              <w:tabs>
                <w:tab w:val="left" w:pos="2640"/>
              </w:tabs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913" w:rsidRPr="00003E3B" w:rsidRDefault="00C76913" w:rsidP="00C76913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913" w:rsidRPr="00003E3B" w:rsidRDefault="00C76913" w:rsidP="00C76913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913" w:rsidRPr="00003E3B" w:rsidRDefault="00C76913" w:rsidP="00C76913">
            <w:pPr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C76913" w:rsidRPr="00003E3B" w:rsidRDefault="00C76913" w:rsidP="00C76913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3B">
              <w:rPr>
                <w:rFonts w:ascii="Times New Roman" w:hAnsi="Times New Roman"/>
                <w:b/>
                <w:sz w:val="24"/>
                <w:szCs w:val="24"/>
              </w:rPr>
              <w:t>CEL GŁÓWNY</w:t>
            </w:r>
          </w:p>
        </w:tc>
        <w:tc>
          <w:tcPr>
            <w:tcW w:w="517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</w:tcPr>
          <w:p w:rsidR="00C76913" w:rsidRPr="00003E3B" w:rsidRDefault="00C76913" w:rsidP="00C76913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E3B">
              <w:rPr>
                <w:rFonts w:ascii="Times New Roman" w:hAnsi="Times New Roman"/>
                <w:b/>
                <w:sz w:val="24"/>
                <w:szCs w:val="24"/>
              </w:rPr>
              <w:t>RODZAJ ĆWICZEŃ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PRZEBIEG</w:t>
            </w:r>
          </w:p>
        </w:tc>
        <w:tc>
          <w:tcPr>
            <w:tcW w:w="53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6913" w:rsidRPr="00003E3B" w:rsidRDefault="00C76913" w:rsidP="00C76913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03E3B">
              <w:rPr>
                <w:rFonts w:ascii="Times New Roman" w:hAnsi="Times New Roman"/>
                <w:b/>
                <w:sz w:val="24"/>
                <w:szCs w:val="24"/>
              </w:rPr>
              <w:t xml:space="preserve">CEL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03E3B">
              <w:rPr>
                <w:rFonts w:ascii="Times New Roman" w:hAnsi="Times New Roman"/>
                <w:b/>
                <w:sz w:val="24"/>
                <w:szCs w:val="24"/>
              </w:rPr>
              <w:t>ĆWICZEŃ</w:t>
            </w:r>
            <w:proofErr w:type="gramEnd"/>
          </w:p>
        </w:tc>
      </w:tr>
      <w:tr w:rsidR="00C76913" w:rsidRPr="00003E3B" w:rsidTr="00CC00CB">
        <w:trPr>
          <w:trHeight w:val="2596"/>
        </w:trPr>
        <w:tc>
          <w:tcPr>
            <w:tcW w:w="26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76913" w:rsidRPr="00003E3B" w:rsidRDefault="00C76913" w:rsidP="00C76913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76913" w:rsidRDefault="00C76913" w:rsidP="00C76913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C76913" w:rsidRPr="005E1D7C" w:rsidRDefault="00C76913" w:rsidP="00C76913">
            <w:pPr>
              <w:pStyle w:val="Bezodstpw"/>
              <w:ind w:left="36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wspomaganie</w:t>
            </w:r>
            <w:proofErr w:type="gramEnd"/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 rozwoju mowy oraz poprawnej wymowy</w:t>
            </w:r>
          </w:p>
        </w:tc>
        <w:tc>
          <w:tcPr>
            <w:tcW w:w="5177" w:type="dxa"/>
            <w:tcBorders>
              <w:top w:val="single" w:sz="24" w:space="0" w:color="auto"/>
              <w:bottom w:val="single" w:sz="24" w:space="0" w:color="auto"/>
            </w:tcBorders>
          </w:tcPr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6D2976" w:rsidRDefault="00E4626F" w:rsidP="006D297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Gruby miś, chudy zajączek</w:t>
            </w:r>
            <w:r w:rsidR="00C76913">
              <w:rPr>
                <w:rFonts w:ascii="Times New Roman" w:hAnsi="Times New Roman"/>
                <w:sz w:val="24"/>
                <w:szCs w:val="24"/>
              </w:rPr>
              <w:t xml:space="preserve"> – ćw</w:t>
            </w:r>
            <w:r w:rsidR="006D2976">
              <w:rPr>
                <w:rFonts w:ascii="Times New Roman" w:hAnsi="Times New Roman"/>
                <w:sz w:val="24"/>
                <w:szCs w:val="24"/>
              </w:rPr>
              <w:t>iczenie policzków.</w:t>
            </w:r>
          </w:p>
          <w:p w:rsidR="006D2976" w:rsidRPr="006D2976" w:rsidRDefault="00C76913" w:rsidP="006D297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D2976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 w:rsidRPr="006D2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976" w:rsidRPr="006D2976">
              <w:rPr>
                <w:rFonts w:ascii="Georgia" w:eastAsia="Times New Roman" w:hAnsi="Georgia" w:cs="Arial"/>
                <w:color w:val="333333"/>
                <w:sz w:val="17"/>
                <w:szCs w:val="17"/>
                <w:lang w:eastAsia="pl-PL"/>
              </w:rPr>
              <w:t>Nadymanie policzków – „ gruby miś”.</w:t>
            </w:r>
          </w:p>
          <w:p w:rsidR="006D2976" w:rsidRPr="006D2976" w:rsidRDefault="006D2976" w:rsidP="006D297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pl-PL"/>
              </w:rPr>
            </w:pPr>
            <w:r w:rsidRPr="006D2976">
              <w:rPr>
                <w:rFonts w:ascii="Georgia" w:eastAsia="Times New Roman" w:hAnsi="Georgia" w:cs="Arial"/>
                <w:color w:val="333333"/>
                <w:sz w:val="17"/>
                <w:szCs w:val="17"/>
                <w:lang w:eastAsia="pl-PL"/>
              </w:rPr>
              <w:t>Wciąganie policzków – „ chudy zajączek”.</w:t>
            </w:r>
          </w:p>
          <w:p w:rsidR="006D2976" w:rsidRPr="006D2976" w:rsidRDefault="006D2976" w:rsidP="006D297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pl-PL"/>
              </w:rPr>
            </w:pPr>
            <w:r w:rsidRPr="006D2976">
              <w:rPr>
                <w:rFonts w:ascii="Georgia" w:eastAsia="Times New Roman" w:hAnsi="Georgia" w:cs="Arial"/>
                <w:color w:val="333333"/>
                <w:sz w:val="17"/>
                <w:szCs w:val="17"/>
                <w:lang w:eastAsia="pl-PL"/>
              </w:rPr>
              <w:t>Nabieranie powietrza w usta i zatrzymanie w jamie ustnej, krążenie tym powietrzem, powolne wypuszczanie powietrza.</w:t>
            </w:r>
          </w:p>
          <w:p w:rsidR="006D2976" w:rsidRPr="006D2976" w:rsidRDefault="006D2976" w:rsidP="006D297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pl-PL"/>
              </w:rPr>
            </w:pPr>
            <w:r w:rsidRPr="006D2976">
              <w:rPr>
                <w:rFonts w:ascii="Georgia" w:eastAsia="Times New Roman" w:hAnsi="Georgia" w:cs="Arial"/>
                <w:color w:val="333333"/>
                <w:sz w:val="17"/>
                <w:szCs w:val="17"/>
                <w:lang w:eastAsia="pl-PL"/>
              </w:rPr>
              <w:t>Naprzemiennie „ gruby miś” – „ chudy zajączek”.</w:t>
            </w:r>
          </w:p>
          <w:p w:rsidR="00C76913" w:rsidRPr="006D2976" w:rsidRDefault="006D2976" w:rsidP="006D2976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pl-PL"/>
              </w:rPr>
            </w:pPr>
            <w:r w:rsidRPr="006D2976">
              <w:rPr>
                <w:rFonts w:ascii="Georgia" w:eastAsia="Times New Roman" w:hAnsi="Georgia" w:cs="Arial"/>
                <w:color w:val="333333"/>
                <w:sz w:val="17"/>
                <w:szCs w:val="17"/>
                <w:lang w:eastAsia="pl-PL"/>
              </w:rPr>
              <w:t>Nabieranie powietrza w usta, przesuwanie powietrza z jednego policzka do drugiego na zmianę.</w:t>
            </w:r>
            <w:r w:rsidR="00C7691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C76913" w:rsidRDefault="006D2976" w:rsidP="00C7691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Kostka</w:t>
            </w:r>
            <w:r w:rsidR="00C76913">
              <w:rPr>
                <w:rFonts w:ascii="Times New Roman" w:hAnsi="Times New Roman"/>
                <w:sz w:val="24"/>
                <w:szCs w:val="24"/>
              </w:rPr>
              <w:t xml:space="preserve">  – ćwiczenia</w:t>
            </w:r>
            <w:proofErr w:type="gramEnd"/>
            <w:r w:rsidR="00C76913">
              <w:rPr>
                <w:rFonts w:ascii="Times New Roman" w:hAnsi="Times New Roman"/>
                <w:sz w:val="24"/>
                <w:szCs w:val="24"/>
              </w:rPr>
              <w:t xml:space="preserve">  aparatu artykulacyjnego.</w:t>
            </w:r>
          </w:p>
          <w:p w:rsidR="006D2976" w:rsidRDefault="00C76913" w:rsidP="00C76913">
            <w:pPr>
              <w:pStyle w:val="Bezodstpw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E1D7C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976">
              <w:rPr>
                <w:rFonts w:ascii="Times New Roman" w:hAnsi="Times New Roman"/>
                <w:sz w:val="24"/>
                <w:szCs w:val="24"/>
              </w:rPr>
              <w:t>Dziecko rzuca kostką. Wykonuje zadanie, które przypisane jest do odpowiedniej ilości oczek na kostce.</w:t>
            </w:r>
          </w:p>
          <w:p w:rsidR="006D2976" w:rsidRDefault="006D2976" w:rsidP="00C76913">
            <w:pPr>
              <w:pStyle w:val="Bezodstpw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6D297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43990" cy="2019978"/>
                  <wp:effectExtent l="19050" t="0" r="3810" b="0"/>
                  <wp:docPr id="3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2019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976" w:rsidRDefault="006D2976" w:rsidP="006D2976">
            <w:pPr>
              <w:pStyle w:val="Bezodstpw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C76913" w:rsidRPr="006D2976" w:rsidRDefault="00C76913" w:rsidP="006D2976">
            <w:pPr>
              <w:pStyle w:val="Bezodstpw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D</w:t>
            </w:r>
            <w:r w:rsidRPr="00B213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uża karta pracy w </w:t>
            </w:r>
            <w:proofErr w:type="gramStart"/>
            <w:r w:rsidRPr="00B213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załączniku</w:t>
            </w:r>
            <w:r w:rsidRPr="00B2133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213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nr</w:t>
            </w:r>
            <w:proofErr w:type="gramEnd"/>
            <w:r w:rsidR="002B6E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</w:t>
            </w:r>
            <w:r w:rsidRPr="00B213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pod tabelką</w:t>
            </w:r>
          </w:p>
        </w:tc>
        <w:tc>
          <w:tcPr>
            <w:tcW w:w="53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Pr="009A6ED0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6ED0">
              <w:rPr>
                <w:rFonts w:ascii="Times New Roman" w:hAnsi="Times New Roman"/>
                <w:sz w:val="24"/>
                <w:szCs w:val="24"/>
              </w:rPr>
              <w:t>usprawnianie pracy aparatu artykulacyjnego;</w:t>
            </w: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ED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usprawnianie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pracy układu oddechowego</w:t>
            </w: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Pr="009A6ED0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A6ED0">
              <w:rPr>
                <w:rFonts w:ascii="Times New Roman" w:hAnsi="Times New Roman"/>
                <w:sz w:val="24"/>
                <w:szCs w:val="24"/>
              </w:rPr>
              <w:t>usprawnianie pracy aparatu artykulacyjnego;</w:t>
            </w:r>
          </w:p>
          <w:p w:rsidR="00C76913" w:rsidRPr="00003E3B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9A6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6913" w:rsidRPr="00003E3B" w:rsidTr="00CC00CB">
        <w:trPr>
          <w:trHeight w:val="2352"/>
        </w:trPr>
        <w:tc>
          <w:tcPr>
            <w:tcW w:w="2620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C76913" w:rsidRPr="00003E3B" w:rsidRDefault="00C76913" w:rsidP="00C769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24" w:space="0" w:color="auto"/>
              <w:bottom w:val="single" w:sz="24" w:space="0" w:color="auto"/>
            </w:tcBorders>
          </w:tcPr>
          <w:p w:rsidR="00C76913" w:rsidRDefault="00C76913" w:rsidP="00C76913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ind w:left="360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C76913" w:rsidRPr="005E1D7C" w:rsidRDefault="00C76913" w:rsidP="00C76913">
            <w:pPr>
              <w:pStyle w:val="Bezodstpw"/>
              <w:ind w:left="472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wspomaganie </w:t>
            </w:r>
            <w:proofErr w:type="gramStart"/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rozwoju  motoryki</w:t>
            </w:r>
            <w:proofErr w:type="gramEnd"/>
            <w:r w:rsidRPr="005E1D7C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 małej</w:t>
            </w:r>
          </w:p>
        </w:tc>
        <w:tc>
          <w:tcPr>
            <w:tcW w:w="5177" w:type="dxa"/>
            <w:tcBorders>
              <w:bottom w:val="single" w:sz="24" w:space="0" w:color="auto"/>
            </w:tcBorders>
          </w:tcPr>
          <w:p w:rsidR="00C76913" w:rsidRDefault="00E646F9" w:rsidP="00C7691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Tęcza</w:t>
            </w:r>
            <w:r w:rsidR="00C76913" w:rsidRPr="0082194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76913" w:rsidRDefault="00C76913" w:rsidP="00C76913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Opis: </w:t>
            </w:r>
            <w:r w:rsidR="00E646F9">
              <w:rPr>
                <w:rFonts w:ascii="Times New Roman" w:hAnsi="Times New Roman"/>
                <w:sz w:val="24"/>
                <w:szCs w:val="24"/>
              </w:rPr>
              <w:t>Dziecko wykleja kółka fragmentami plasteliny zgodnie z kodem przedstawionym na ilustracji. Dziecko nazywa kolory.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46F9" w:rsidRDefault="00E646F9" w:rsidP="00C76913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E646F9" w:rsidP="00C76913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527355" cy="1402080"/>
                  <wp:effectExtent l="19050" t="0" r="629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55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13" w:rsidRDefault="00C76913" w:rsidP="00C76913">
            <w:pPr>
              <w:pStyle w:val="Bezodstpw"/>
              <w:ind w:left="72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D</w:t>
            </w:r>
            <w:r w:rsidRPr="00B213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 xml:space="preserve">uża karta pracy w </w:t>
            </w:r>
            <w:proofErr w:type="gramStart"/>
            <w:r w:rsidRPr="00B2133A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załączniku</w:t>
            </w:r>
            <w:r w:rsidRPr="00B2133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  <w:r w:rsidRPr="00B213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nr</w:t>
            </w:r>
            <w:proofErr w:type="gramEnd"/>
            <w:r w:rsidR="002B6EA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</w:t>
            </w:r>
            <w:r w:rsidRPr="00B2133A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pod tabelką</w:t>
            </w:r>
          </w:p>
          <w:p w:rsidR="002B6EA2" w:rsidRDefault="002B6EA2" w:rsidP="00C76913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6D2976" w:rsidP="00C76913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Akwarium</w:t>
            </w:r>
            <w:r w:rsidR="00C7691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2B6EA2">
              <w:rPr>
                <w:rFonts w:ascii="Times New Roman" w:hAnsi="Times New Roman"/>
                <w:bCs/>
                <w:sz w:val="24"/>
                <w:szCs w:val="24"/>
              </w:rPr>
              <w:t xml:space="preserve">wykonanie pracy plastycznej techniką </w:t>
            </w:r>
            <w:proofErr w:type="spellStart"/>
            <w:r w:rsidR="002B6EA2">
              <w:rPr>
                <w:rFonts w:ascii="Times New Roman" w:hAnsi="Times New Roman"/>
                <w:bCs/>
                <w:sz w:val="24"/>
                <w:szCs w:val="24"/>
              </w:rPr>
              <w:t>origami</w:t>
            </w:r>
            <w:proofErr w:type="spellEnd"/>
            <w:r w:rsidR="00C76913" w:rsidRPr="00B3401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C76913" w:rsidRDefault="00C76913" w:rsidP="00C76913">
            <w:pPr>
              <w:pStyle w:val="Bezodstpw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Opis:  </w:t>
            </w:r>
            <w:r w:rsidR="002B6EA2">
              <w:rPr>
                <w:rFonts w:ascii="Times New Roman" w:hAnsi="Times New Roman"/>
                <w:bCs/>
                <w:sz w:val="24"/>
                <w:szCs w:val="24"/>
              </w:rPr>
              <w:t>dziecko</w:t>
            </w:r>
            <w:proofErr w:type="gramEnd"/>
            <w:r w:rsidR="002B6EA2">
              <w:rPr>
                <w:rFonts w:ascii="Times New Roman" w:hAnsi="Times New Roman"/>
                <w:bCs/>
                <w:sz w:val="24"/>
                <w:szCs w:val="24"/>
              </w:rPr>
              <w:t xml:space="preserve"> składa kolorowe koła, tworząc rybki, dokleja elementy do niebieskiej kartki, ozdabia rybki kredkami/flamastrami – dorysowuje łuski.</w:t>
            </w:r>
          </w:p>
          <w:p w:rsidR="00C76913" w:rsidRDefault="00C76913" w:rsidP="00C76913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2B6EA2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80477" cy="1196340"/>
                  <wp:effectExtent l="1905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477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13" w:rsidRPr="00853A93" w:rsidRDefault="00C76913" w:rsidP="002B6EA2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24" w:space="0" w:color="auto"/>
              <w:right w:val="single" w:sz="24" w:space="0" w:color="auto"/>
            </w:tcBorders>
          </w:tcPr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rozwijanie  motoryki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małej,  umiejętności manipulacji poszczególnymi  elementami  oraz koordynacji  wzrokowej</w:t>
            </w: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rozwijanie sprawności manualnej, </w:t>
            </w:r>
          </w:p>
          <w:p w:rsidR="00C76913" w:rsidRPr="00003E3B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913" w:rsidRPr="00003E3B" w:rsidTr="00CC00CB">
        <w:trPr>
          <w:trHeight w:val="3153"/>
        </w:trPr>
        <w:tc>
          <w:tcPr>
            <w:tcW w:w="26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6913" w:rsidRPr="00003E3B" w:rsidRDefault="00C76913" w:rsidP="00C769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03E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Pomoc psychologiczno-pedagogiczna prowadzona w ramach bieżącej </w:t>
            </w:r>
            <w:proofErr w:type="gramStart"/>
            <w:r w:rsidRPr="00003E3B">
              <w:rPr>
                <w:rFonts w:ascii="Times New Roman" w:hAnsi="Times New Roman"/>
                <w:b/>
                <w:sz w:val="28"/>
                <w:szCs w:val="28"/>
              </w:rPr>
              <w:t>pracy  z</w:t>
            </w:r>
            <w:proofErr w:type="gramEnd"/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dzieckiem: praca z dzieckiem zdolnym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ma na celu rozwijanie zainteresowań, zdolności  i 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potencjału dzieci.</w:t>
            </w:r>
            <w:r w:rsidRPr="00003E3B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24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76913" w:rsidRDefault="00C76913" w:rsidP="00C76913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C76913" w:rsidRDefault="00C76913" w:rsidP="00C76913">
            <w:pPr>
              <w:pStyle w:val="Bezodstpw"/>
              <w:ind w:left="472"/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</w:pPr>
          </w:p>
          <w:p w:rsidR="00C76913" w:rsidRPr="00223E42" w:rsidRDefault="00C76913" w:rsidP="00C76913">
            <w:pPr>
              <w:pStyle w:val="Bezodstpw"/>
              <w:ind w:left="472"/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</w:pPr>
            <w:r w:rsidRPr="00223E4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rozwijanie zdolności </w:t>
            </w:r>
            <w:proofErr w:type="gramStart"/>
            <w:r w:rsidRPr="00223E4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plastycznych </w:t>
            </w:r>
            <w:r w:rsidR="00062E7E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                    </w:t>
            </w:r>
            <w:r w:rsidRPr="00223E4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>i</w:t>
            </w:r>
            <w:proofErr w:type="gramEnd"/>
            <w:r w:rsidRPr="00223E42">
              <w:rPr>
                <w:rFonts w:ascii="Times New Roman" w:hAnsi="Times New Roman"/>
                <w:b/>
                <w:bCs/>
                <w:iCs/>
                <w:color w:val="000000"/>
                <w:spacing w:val="-9"/>
                <w:sz w:val="24"/>
                <w:szCs w:val="24"/>
              </w:rPr>
              <w:t xml:space="preserve"> muzycznych</w:t>
            </w:r>
          </w:p>
        </w:tc>
        <w:tc>
          <w:tcPr>
            <w:tcW w:w="5177" w:type="dxa"/>
            <w:tcBorders>
              <w:top w:val="single" w:sz="24" w:space="0" w:color="auto"/>
              <w:bottom w:val="single" w:sz="24" w:space="0" w:color="auto"/>
            </w:tcBorders>
          </w:tcPr>
          <w:p w:rsidR="002B6EA2" w:rsidRPr="009B382C" w:rsidRDefault="002B6EA2" w:rsidP="002B6EA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Wiosenna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melodia  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ilustracja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muzyki ruchem</w:t>
            </w:r>
          </w:p>
          <w:p w:rsidR="002B6EA2" w:rsidRPr="002849BA" w:rsidRDefault="002B6EA2" w:rsidP="002B6EA2">
            <w:pPr>
              <w:pStyle w:val="Bezodstpw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9BA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Dziecko ilustruje ruchem muzykę.</w:t>
            </w:r>
          </w:p>
          <w:p w:rsidR="002B6EA2" w:rsidRDefault="00FF08AB" w:rsidP="002B6EA2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8" w:history="1">
              <w:r w:rsidR="002B6EA2" w:rsidRPr="00AA25E7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https://www.youtube.com/watch?v=jdLlJHuQeNI</w:t>
              </w:r>
            </w:hyperlink>
          </w:p>
          <w:p w:rsidR="002B6EA2" w:rsidRDefault="002B6EA2" w:rsidP="002B6EA2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B6EA2" w:rsidRDefault="002B6EA2" w:rsidP="002B6EA2">
            <w:pPr>
              <w:pStyle w:val="Bezodstpw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„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Wiosna ”  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praca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plastyczna</w:t>
            </w:r>
          </w:p>
          <w:p w:rsidR="002B6EA2" w:rsidRDefault="002B6EA2" w:rsidP="002B6EA2">
            <w:pPr>
              <w:pStyle w:val="Bezodstpw"/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ind w:left="7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849BA">
              <w:rPr>
                <w:rFonts w:ascii="Times New Roman" w:hAnsi="Times New Roman"/>
                <w:b/>
                <w:bCs/>
                <w:sz w:val="24"/>
                <w:szCs w:val="24"/>
              </w:rPr>
              <w:t>Opis: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Dziecko tworzy wiosenną ilustrację do melodii „Cztery Pory Roku. Wiosna” (A. Vivaldi) </w:t>
            </w:r>
            <w:hyperlink r:id="rId9" w:history="1">
              <w:r w:rsidRPr="00AA25E7">
                <w:rPr>
                  <w:rStyle w:val="Hipercze"/>
                  <w:rFonts w:ascii="Times New Roman" w:hAnsi="Times New Roman"/>
                  <w:bCs/>
                  <w:sz w:val="24"/>
                  <w:szCs w:val="24"/>
                </w:rPr>
                <w:t>https://www.youtube.com/watch?v=jdLlJHuQeNI</w:t>
              </w:r>
            </w:hyperlink>
          </w:p>
          <w:p w:rsidR="00C76913" w:rsidRPr="00C83CA2" w:rsidRDefault="00C76913" w:rsidP="002B6EA2">
            <w:pPr>
              <w:pStyle w:val="Bezodstpw"/>
              <w:ind w:left="3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rozwijanie poczucia rytmu, słuchu muzycznego,</w:t>
            </w: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wyobraźni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B6EA2" w:rsidRDefault="002B6EA2" w:rsidP="002B6EA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103F">
              <w:rPr>
                <w:rFonts w:ascii="Times New Roman" w:hAnsi="Times New Roman"/>
              </w:rPr>
              <w:t xml:space="preserve"> </w:t>
            </w:r>
            <w:r w:rsidRPr="009B382C">
              <w:rPr>
                <w:rFonts w:ascii="Times New Roman" w:hAnsi="Times New Roman"/>
                <w:sz w:val="24"/>
              </w:rPr>
              <w:t>rozwijanie kreatywności i wyobraźni, zachęcanie do wyrażania przeżyć i wiedzy o otaczającym świecie, wzbogacanie przeżyć artystycznych</w:t>
            </w:r>
          </w:p>
          <w:p w:rsidR="00C76913" w:rsidRPr="00003E3B" w:rsidRDefault="00C76913" w:rsidP="00C76913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6913" w:rsidRPr="00E50572" w:rsidRDefault="00C76913" w:rsidP="00C76913">
      <w:pPr>
        <w:shd w:val="clear" w:color="auto" w:fill="FFFFFF"/>
        <w:spacing w:after="260" w:line="240" w:lineRule="auto"/>
        <w:ind w:left="360"/>
        <w:textAlignment w:val="top"/>
        <w:rPr>
          <w:rFonts w:ascii="Arial" w:eastAsia="Times New Roman" w:hAnsi="Arial" w:cs="Arial"/>
          <w:b/>
          <w:i/>
          <w:color w:val="000000"/>
          <w:sz w:val="35"/>
          <w:szCs w:val="35"/>
          <w:lang w:eastAsia="pl-PL"/>
        </w:rPr>
      </w:pPr>
    </w:p>
    <w:p w:rsidR="00C76913" w:rsidRDefault="00C76913" w:rsidP="00C76913">
      <w:pPr>
        <w:shd w:val="clear" w:color="auto" w:fill="FFFFFF"/>
        <w:spacing w:after="260" w:line="240" w:lineRule="auto"/>
        <w:ind w:left="360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6FD3">
        <w:rPr>
          <w:rFonts w:ascii="Times New Roman" w:hAnsi="Times New Roman"/>
          <w:b/>
          <w:sz w:val="28"/>
          <w:szCs w:val="28"/>
        </w:rPr>
        <w:t xml:space="preserve">Wszystkie zaproponowane powyżej zabawy i ćwiczenia mają na celu rozwijanie </w:t>
      </w:r>
      <w:proofErr w:type="gramStart"/>
      <w:r w:rsidRPr="00E86FD3">
        <w:rPr>
          <w:rFonts w:ascii="Times New Roman" w:hAnsi="Times New Roman"/>
          <w:b/>
          <w:sz w:val="28"/>
          <w:szCs w:val="28"/>
        </w:rPr>
        <w:t xml:space="preserve">wszechstronnego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E86FD3">
        <w:rPr>
          <w:rFonts w:ascii="Times New Roman" w:hAnsi="Times New Roman"/>
          <w:b/>
          <w:sz w:val="28"/>
          <w:szCs w:val="28"/>
        </w:rPr>
        <w:t>i</w:t>
      </w:r>
      <w:proofErr w:type="gramEnd"/>
      <w:r w:rsidRPr="00E86FD3">
        <w:rPr>
          <w:rFonts w:ascii="Times New Roman" w:hAnsi="Times New Roman"/>
          <w:b/>
          <w:sz w:val="28"/>
          <w:szCs w:val="28"/>
        </w:rPr>
        <w:t xml:space="preserve"> prawidłowego rozwoju dzieci w różnych obszarach. </w:t>
      </w:r>
      <w:proofErr w:type="gramStart"/>
      <w:r w:rsidRPr="00E86FD3">
        <w:rPr>
          <w:rFonts w:ascii="Times New Roman" w:hAnsi="Times New Roman"/>
          <w:b/>
          <w:sz w:val="28"/>
          <w:szCs w:val="28"/>
        </w:rPr>
        <w:t>Praca  z</w:t>
      </w:r>
      <w:proofErr w:type="gramEnd"/>
      <w:r w:rsidRPr="00E86FD3">
        <w:rPr>
          <w:rFonts w:ascii="Times New Roman" w:hAnsi="Times New Roman"/>
          <w:b/>
          <w:sz w:val="28"/>
          <w:szCs w:val="28"/>
        </w:rPr>
        <w:t xml:space="preserve"> dzieckiem   o charakterze wyrównawczym  stymuluje  </w:t>
      </w:r>
      <w:r>
        <w:rPr>
          <w:rFonts w:ascii="Times New Roman" w:hAnsi="Times New Roman"/>
          <w:b/>
          <w:sz w:val="28"/>
          <w:szCs w:val="28"/>
        </w:rPr>
        <w:t xml:space="preserve">wszechstronny </w:t>
      </w:r>
      <w:r w:rsidRPr="00E86FD3">
        <w:rPr>
          <w:rFonts w:ascii="Times New Roman" w:hAnsi="Times New Roman"/>
          <w:b/>
          <w:sz w:val="28"/>
          <w:szCs w:val="28"/>
        </w:rPr>
        <w:t>rozwój dziecka  oraz  rozw</w:t>
      </w:r>
      <w:r>
        <w:rPr>
          <w:rFonts w:ascii="Times New Roman" w:hAnsi="Times New Roman"/>
          <w:b/>
          <w:sz w:val="28"/>
          <w:szCs w:val="28"/>
        </w:rPr>
        <w:t xml:space="preserve">ój </w:t>
      </w:r>
      <w:r w:rsidRPr="00E86FD3">
        <w:rPr>
          <w:rFonts w:ascii="Times New Roman" w:hAnsi="Times New Roman"/>
          <w:b/>
          <w:sz w:val="28"/>
          <w:szCs w:val="28"/>
        </w:rPr>
        <w:t xml:space="preserve"> jego potencjał</w:t>
      </w:r>
      <w:r>
        <w:rPr>
          <w:rFonts w:ascii="Times New Roman" w:hAnsi="Times New Roman"/>
          <w:b/>
          <w:sz w:val="28"/>
          <w:szCs w:val="28"/>
        </w:rPr>
        <w:t>u,</w:t>
      </w:r>
      <w:r w:rsidRPr="00E86FD3">
        <w:rPr>
          <w:rFonts w:ascii="Times New Roman" w:hAnsi="Times New Roman"/>
          <w:b/>
          <w:sz w:val="28"/>
          <w:szCs w:val="28"/>
        </w:rPr>
        <w:t xml:space="preserve">  natomiast praca z dzieckiem zdolnym  rozwija zainteresowania dzieci, ich  zdolności  i   </w:t>
      </w:r>
      <w:r>
        <w:rPr>
          <w:rFonts w:ascii="Times New Roman" w:hAnsi="Times New Roman"/>
          <w:b/>
          <w:sz w:val="28"/>
          <w:szCs w:val="28"/>
        </w:rPr>
        <w:t>twórczą aktywność</w:t>
      </w:r>
      <w:r w:rsidRPr="00E86FD3">
        <w:rPr>
          <w:rFonts w:ascii="Times New Roman" w:hAnsi="Times New Roman"/>
          <w:b/>
          <w:sz w:val="28"/>
          <w:szCs w:val="28"/>
        </w:rPr>
        <w:t xml:space="preserve">. To Państwo </w:t>
      </w:r>
      <w:proofErr w:type="gramStart"/>
      <w:r w:rsidRPr="00E86FD3">
        <w:rPr>
          <w:rFonts w:ascii="Times New Roman" w:hAnsi="Times New Roman"/>
          <w:b/>
          <w:sz w:val="28"/>
          <w:szCs w:val="28"/>
        </w:rPr>
        <w:t>decydują  jakie</w:t>
      </w:r>
      <w:proofErr w:type="gramEnd"/>
      <w:r w:rsidRPr="00E86FD3">
        <w:rPr>
          <w:rFonts w:ascii="Times New Roman" w:hAnsi="Times New Roman"/>
          <w:b/>
          <w:sz w:val="28"/>
          <w:szCs w:val="28"/>
        </w:rPr>
        <w:t xml:space="preserve"> ćwiczenia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E86FD3">
        <w:rPr>
          <w:rFonts w:ascii="Times New Roman" w:hAnsi="Times New Roman"/>
          <w:b/>
          <w:sz w:val="28"/>
          <w:szCs w:val="28"/>
        </w:rPr>
        <w:t xml:space="preserve"> </w:t>
      </w:r>
      <w:r w:rsidR="00062E7E">
        <w:rPr>
          <w:rFonts w:ascii="Times New Roman" w:hAnsi="Times New Roman"/>
          <w:b/>
          <w:sz w:val="28"/>
          <w:szCs w:val="28"/>
        </w:rPr>
        <w:t xml:space="preserve">i </w:t>
      </w:r>
      <w:r w:rsidRPr="00E86FD3">
        <w:rPr>
          <w:rFonts w:ascii="Times New Roman" w:hAnsi="Times New Roman"/>
          <w:b/>
          <w:sz w:val="28"/>
          <w:szCs w:val="28"/>
        </w:rPr>
        <w:t xml:space="preserve">zabawy chcą z dziećmi wykonać – tutaj proponujemy pełną dowolność. </w:t>
      </w:r>
    </w:p>
    <w:p w:rsidR="00C76913" w:rsidRDefault="00C76913" w:rsidP="00C76913">
      <w:pPr>
        <w:pStyle w:val="Bezodstpw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Życzymy dużo </w:t>
      </w:r>
      <w:proofErr w:type="gramStart"/>
      <w:r>
        <w:rPr>
          <w:rFonts w:ascii="Times New Roman" w:hAnsi="Times New Roman"/>
          <w:b/>
          <w:sz w:val="28"/>
          <w:szCs w:val="28"/>
        </w:rPr>
        <w:t>przyjemności  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frajdy z zaproponowanych zabaw!</w:t>
      </w:r>
    </w:p>
    <w:p w:rsidR="00C76913" w:rsidRDefault="00C76913" w:rsidP="00C76913"/>
    <w:p w:rsidR="00C76913" w:rsidRDefault="00C76913" w:rsidP="00C76913"/>
    <w:p w:rsidR="00C76913" w:rsidRDefault="00C76913" w:rsidP="00C76913">
      <w:pPr>
        <w:rPr>
          <w:rFonts w:ascii="Times New Roman" w:hAnsi="Times New Roman"/>
          <w:b/>
          <w:sz w:val="40"/>
          <w:szCs w:val="40"/>
        </w:rPr>
      </w:pPr>
      <w:r w:rsidRPr="00C76913">
        <w:rPr>
          <w:rFonts w:ascii="Times New Roman" w:hAnsi="Times New Roman"/>
          <w:b/>
          <w:sz w:val="40"/>
          <w:szCs w:val="40"/>
        </w:rPr>
        <w:t xml:space="preserve">              </w:t>
      </w:r>
    </w:p>
    <w:p w:rsidR="00C76913" w:rsidRPr="00C76913" w:rsidRDefault="00C76913" w:rsidP="00C76913">
      <w:pPr>
        <w:rPr>
          <w:rFonts w:ascii="Times New Roman" w:hAnsi="Times New Roman"/>
          <w:b/>
          <w:color w:val="FF0000"/>
          <w:sz w:val="40"/>
          <w:szCs w:val="40"/>
        </w:rPr>
      </w:pPr>
      <w:r w:rsidRPr="00C76913">
        <w:rPr>
          <w:rFonts w:ascii="Times New Roman" w:hAnsi="Times New Roman"/>
          <w:b/>
          <w:sz w:val="40"/>
          <w:szCs w:val="40"/>
        </w:rPr>
        <w:t xml:space="preserve">                 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C76913">
        <w:rPr>
          <w:rFonts w:ascii="Times New Roman" w:hAnsi="Times New Roman"/>
          <w:b/>
          <w:sz w:val="40"/>
          <w:szCs w:val="40"/>
        </w:rPr>
        <w:t xml:space="preserve">   </w:t>
      </w:r>
      <w:r>
        <w:rPr>
          <w:rFonts w:ascii="Times New Roman" w:hAnsi="Times New Roman"/>
          <w:b/>
          <w:sz w:val="40"/>
          <w:szCs w:val="40"/>
        </w:rPr>
        <w:t xml:space="preserve">                     </w:t>
      </w:r>
      <w:r w:rsidRPr="00C76913"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 w:rsidRPr="00C76913">
        <w:rPr>
          <w:rFonts w:ascii="Times New Roman" w:hAnsi="Times New Roman"/>
          <w:b/>
          <w:color w:val="FF0000"/>
          <w:sz w:val="40"/>
          <w:szCs w:val="40"/>
        </w:rPr>
        <w:t>Załączniki  - poniżej</w:t>
      </w:r>
      <w:proofErr w:type="gramEnd"/>
    </w:p>
    <w:p w:rsidR="006D2976" w:rsidRDefault="00E646F9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r w:rsidR="006D2976">
        <w:rPr>
          <w:rFonts w:ascii="Times New Roman" w:hAnsi="Times New Roman"/>
          <w:b/>
          <w:sz w:val="40"/>
          <w:szCs w:val="40"/>
        </w:rPr>
        <w:lastRenderedPageBreak/>
        <w:t xml:space="preserve">Załącznik nr </w:t>
      </w:r>
      <w:r w:rsidR="002B6EA2">
        <w:rPr>
          <w:rFonts w:ascii="Times New Roman" w:hAnsi="Times New Roman"/>
          <w:b/>
          <w:sz w:val="40"/>
          <w:szCs w:val="40"/>
        </w:rPr>
        <w:t>1</w:t>
      </w:r>
      <w:r w:rsidR="006D2976">
        <w:rPr>
          <w:rFonts w:ascii="Times New Roman" w:hAnsi="Times New Roman"/>
          <w:b/>
          <w:sz w:val="40"/>
          <w:szCs w:val="40"/>
        </w:rPr>
        <w:t xml:space="preserve"> </w:t>
      </w:r>
      <w:r w:rsidR="006D2976">
        <w:rPr>
          <w:rFonts w:ascii="Times New Roman" w:hAnsi="Times New Roman"/>
          <w:b/>
          <w:sz w:val="40"/>
          <w:szCs w:val="40"/>
        </w:rPr>
        <w:tab/>
      </w:r>
      <w:r w:rsidR="006D2976">
        <w:rPr>
          <w:rFonts w:ascii="Times New Roman" w:hAnsi="Times New Roman"/>
          <w:b/>
          <w:sz w:val="40"/>
          <w:szCs w:val="40"/>
        </w:rPr>
        <w:tab/>
      </w:r>
      <w:r w:rsidR="006D2976">
        <w:rPr>
          <w:rFonts w:ascii="Times New Roman" w:hAnsi="Times New Roman"/>
          <w:b/>
          <w:sz w:val="40"/>
          <w:szCs w:val="40"/>
        </w:rPr>
        <w:tab/>
      </w:r>
      <w:r w:rsidR="006D2976">
        <w:rPr>
          <w:rFonts w:ascii="Times New Roman" w:hAnsi="Times New Roman"/>
          <w:b/>
          <w:sz w:val="40"/>
          <w:szCs w:val="40"/>
        </w:rPr>
        <w:tab/>
      </w:r>
      <w:r w:rsidR="006D2976">
        <w:rPr>
          <w:rFonts w:ascii="Times New Roman" w:hAnsi="Times New Roman"/>
          <w:b/>
          <w:sz w:val="40"/>
          <w:szCs w:val="40"/>
        </w:rPr>
        <w:tab/>
      </w:r>
    </w:p>
    <w:p w:rsidR="006D2976" w:rsidRDefault="006D2976" w:rsidP="006D2976">
      <w:pPr>
        <w:ind w:left="3540" w:firstLine="708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4107180" cy="5745480"/>
            <wp:effectExtent l="1905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74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976" w:rsidRDefault="006D297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C76913" w:rsidRPr="00C76913" w:rsidRDefault="006D2976" w:rsidP="00C7691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Załącznik nr</w:t>
      </w:r>
      <w:r w:rsidR="002B6EA2">
        <w:rPr>
          <w:rFonts w:ascii="Times New Roman" w:hAnsi="Times New Roman"/>
          <w:b/>
          <w:sz w:val="40"/>
          <w:szCs w:val="40"/>
        </w:rPr>
        <w:t xml:space="preserve"> 2</w:t>
      </w:r>
    </w:p>
    <w:p w:rsidR="00062E7E" w:rsidRPr="00C76913" w:rsidRDefault="00E646F9" w:rsidP="00062E7E">
      <w:r w:rsidRPr="00E646F9">
        <w:rPr>
          <w:b/>
          <w:noProof/>
          <w:lang w:eastAsia="pl-PL"/>
        </w:rPr>
        <w:drawing>
          <wp:inline distT="0" distB="0" distL="0" distR="0">
            <wp:extent cx="9312754" cy="5166360"/>
            <wp:effectExtent l="19050" t="0" r="2696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7878" cy="516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E7E" w:rsidRPr="00C76913" w:rsidSect="00E646F9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CF4"/>
    <w:multiLevelType w:val="hybridMultilevel"/>
    <w:tmpl w:val="C57A7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931A5"/>
    <w:multiLevelType w:val="hybridMultilevel"/>
    <w:tmpl w:val="96DC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624DA"/>
    <w:multiLevelType w:val="multilevel"/>
    <w:tmpl w:val="DAF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040"/>
    <w:rsid w:val="00062E7E"/>
    <w:rsid w:val="000E1B4A"/>
    <w:rsid w:val="00197423"/>
    <w:rsid w:val="001E37DE"/>
    <w:rsid w:val="0028284A"/>
    <w:rsid w:val="002B6EA2"/>
    <w:rsid w:val="006815B2"/>
    <w:rsid w:val="00685040"/>
    <w:rsid w:val="006D2976"/>
    <w:rsid w:val="0070063B"/>
    <w:rsid w:val="007B095E"/>
    <w:rsid w:val="007B3E9E"/>
    <w:rsid w:val="00830EFF"/>
    <w:rsid w:val="00B76995"/>
    <w:rsid w:val="00C62EF4"/>
    <w:rsid w:val="00C76913"/>
    <w:rsid w:val="00D04656"/>
    <w:rsid w:val="00D87CA3"/>
    <w:rsid w:val="00DB1C62"/>
    <w:rsid w:val="00E4626F"/>
    <w:rsid w:val="00E646F9"/>
    <w:rsid w:val="00FF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0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50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6850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04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6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LlJHuQe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Ania&amp;Paula</cp:lastModifiedBy>
  <cp:revision>2</cp:revision>
  <dcterms:created xsi:type="dcterms:W3CDTF">2021-04-13T20:04:00Z</dcterms:created>
  <dcterms:modified xsi:type="dcterms:W3CDTF">2021-04-13T20:04:00Z</dcterms:modified>
</cp:coreProperties>
</file>