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3CD" w:rsidRPr="00191EAE" w:rsidRDefault="000613CD" w:rsidP="000613CD">
      <w:pPr>
        <w:shd w:val="clear" w:color="auto" w:fill="FFFFFF"/>
        <w:spacing w:after="260" w:line="468" w:lineRule="atLeast"/>
        <w:jc w:val="center"/>
        <w:textAlignment w:val="top"/>
        <w:rPr>
          <w:rFonts w:ascii="Times New Roman" w:eastAsia="Times New Roman" w:hAnsi="Times New Roman"/>
          <w:b/>
          <w:color w:val="000000"/>
          <w:sz w:val="48"/>
          <w:szCs w:val="48"/>
          <w:lang w:eastAsia="pl-PL"/>
        </w:rPr>
      </w:pPr>
      <w:r w:rsidRPr="00191EAE">
        <w:rPr>
          <w:rFonts w:ascii="Times New Roman" w:eastAsia="Times New Roman" w:hAnsi="Times New Roman"/>
          <w:b/>
          <w:color w:val="000000"/>
          <w:sz w:val="48"/>
          <w:szCs w:val="48"/>
          <w:lang w:eastAsia="pl-PL"/>
        </w:rPr>
        <w:t>DRODZY RODZICE!</w:t>
      </w:r>
    </w:p>
    <w:p w:rsidR="000613CD" w:rsidRPr="00191EAE" w:rsidRDefault="000613CD" w:rsidP="000613CD">
      <w:pPr>
        <w:shd w:val="clear" w:color="auto" w:fill="FFFFFF"/>
        <w:spacing w:after="260" w:line="468" w:lineRule="atLeast"/>
        <w:jc w:val="center"/>
        <w:textAlignment w:val="top"/>
        <w:rPr>
          <w:rFonts w:ascii="Arial" w:eastAsia="Times New Roman" w:hAnsi="Arial" w:cs="Arial"/>
          <w:b/>
          <w:color w:val="000000"/>
          <w:sz w:val="40"/>
          <w:szCs w:val="40"/>
          <w:lang w:eastAsia="pl-PL"/>
        </w:rPr>
      </w:pPr>
    </w:p>
    <w:p w:rsidR="000613CD" w:rsidRDefault="000613CD" w:rsidP="000613CD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/>
          <w:color w:val="000000"/>
          <w:sz w:val="34"/>
          <w:szCs w:val="34"/>
          <w:lang w:eastAsia="pl-PL"/>
        </w:rPr>
      </w:pPr>
      <w:r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 xml:space="preserve">W przedszkolu panie nauczycielki pracując obejmują </w:t>
      </w: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dzieci pomocą psychologiczno- pedagogiczną. W</w:t>
      </w:r>
      <w:r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 xml:space="preserve"> zależności od potrzeb </w:t>
      </w: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i rozwoju danego dziecka pro</w:t>
      </w:r>
      <w:r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 xml:space="preserve">wadzą różne zabawy i ćwiczenia </w:t>
      </w: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 xml:space="preserve">stymulujące jego wszechstronny rozwój. </w:t>
      </w:r>
    </w:p>
    <w:p w:rsidR="000613CD" w:rsidRPr="00191EAE" w:rsidRDefault="000613CD" w:rsidP="000613CD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/>
          <w:color w:val="000000"/>
          <w:sz w:val="34"/>
          <w:szCs w:val="34"/>
          <w:lang w:eastAsia="pl-PL"/>
        </w:rPr>
      </w:pP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Celem podejmowanej pracy jest:</w:t>
      </w:r>
    </w:p>
    <w:p w:rsidR="000613CD" w:rsidRPr="00191EAE" w:rsidRDefault="000613CD" w:rsidP="000613CD">
      <w:pPr>
        <w:numPr>
          <w:ilvl w:val="1"/>
          <w:numId w:val="5"/>
        </w:numPr>
        <w:shd w:val="clear" w:color="auto" w:fill="FFFFFF"/>
        <w:spacing w:after="260"/>
        <w:ind w:left="1418" w:hanging="217"/>
        <w:jc w:val="both"/>
        <w:textAlignment w:val="top"/>
        <w:rPr>
          <w:rFonts w:ascii="Times New Roman" w:eastAsia="Times New Roman" w:hAnsi="Times New Roman"/>
          <w:color w:val="000000"/>
          <w:sz w:val="34"/>
          <w:szCs w:val="34"/>
          <w:lang w:eastAsia="pl-PL"/>
        </w:rPr>
      </w:pP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stymulowanie i usprawnianie rozwoju funkcji poznawczych, percepcyjnych, ruchowych, manualnych, mowy,</w:t>
      </w:r>
    </w:p>
    <w:p w:rsidR="000613CD" w:rsidRPr="00191EAE" w:rsidRDefault="000613CD" w:rsidP="000613CD">
      <w:pPr>
        <w:numPr>
          <w:ilvl w:val="1"/>
          <w:numId w:val="5"/>
        </w:numPr>
        <w:shd w:val="clear" w:color="auto" w:fill="FFFFFF"/>
        <w:spacing w:after="260"/>
        <w:ind w:left="1561"/>
        <w:jc w:val="both"/>
        <w:textAlignment w:val="top"/>
        <w:rPr>
          <w:rFonts w:ascii="Times New Roman" w:eastAsia="Times New Roman" w:hAnsi="Times New Roman"/>
          <w:color w:val="000000"/>
          <w:sz w:val="34"/>
          <w:szCs w:val="34"/>
          <w:lang w:eastAsia="pl-PL"/>
        </w:rPr>
      </w:pP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wyrównywanie braków w wiadomościach i umiejętnościach dzieci,</w:t>
      </w:r>
    </w:p>
    <w:p w:rsidR="000613CD" w:rsidRPr="00191EAE" w:rsidRDefault="000613CD" w:rsidP="000613CD">
      <w:pPr>
        <w:numPr>
          <w:ilvl w:val="1"/>
          <w:numId w:val="5"/>
        </w:numPr>
        <w:shd w:val="clear" w:color="auto" w:fill="FFFFFF"/>
        <w:spacing w:after="260"/>
        <w:ind w:left="1561"/>
        <w:jc w:val="both"/>
        <w:textAlignment w:val="top"/>
        <w:rPr>
          <w:rFonts w:ascii="Times New Roman" w:eastAsia="Times New Roman" w:hAnsi="Times New Roman"/>
          <w:color w:val="000000"/>
          <w:sz w:val="34"/>
          <w:szCs w:val="34"/>
          <w:lang w:eastAsia="pl-PL"/>
        </w:rPr>
      </w:pP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dostrzeganie uzdolnień, sukcesów i pozytywnych cech,</w:t>
      </w:r>
    </w:p>
    <w:p w:rsidR="000613CD" w:rsidRPr="00191EAE" w:rsidRDefault="000613CD" w:rsidP="000613CD">
      <w:pPr>
        <w:numPr>
          <w:ilvl w:val="1"/>
          <w:numId w:val="5"/>
        </w:numPr>
        <w:shd w:val="clear" w:color="auto" w:fill="FFFFFF"/>
        <w:spacing w:after="260"/>
        <w:ind w:left="1561"/>
        <w:jc w:val="both"/>
        <w:textAlignment w:val="top"/>
        <w:rPr>
          <w:rFonts w:ascii="Times New Roman" w:eastAsia="Times New Roman" w:hAnsi="Times New Roman"/>
          <w:color w:val="000000"/>
          <w:sz w:val="34"/>
          <w:szCs w:val="34"/>
          <w:lang w:eastAsia="pl-PL"/>
        </w:rPr>
      </w:pP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stymulowanie i usprawnianie rozwoju funkcji psychomotorycznych,</w:t>
      </w:r>
    </w:p>
    <w:p w:rsidR="000613CD" w:rsidRPr="00191EAE" w:rsidRDefault="000613CD" w:rsidP="000613CD">
      <w:pPr>
        <w:numPr>
          <w:ilvl w:val="1"/>
          <w:numId w:val="5"/>
        </w:numPr>
        <w:shd w:val="clear" w:color="auto" w:fill="FFFFFF"/>
        <w:spacing w:after="260"/>
        <w:ind w:left="1561"/>
        <w:jc w:val="both"/>
        <w:textAlignment w:val="top"/>
        <w:rPr>
          <w:rFonts w:ascii="Times New Roman" w:eastAsia="Times New Roman" w:hAnsi="Times New Roman"/>
          <w:color w:val="000000"/>
          <w:sz w:val="34"/>
          <w:szCs w:val="34"/>
          <w:lang w:eastAsia="pl-PL"/>
        </w:rPr>
      </w:pPr>
      <w:r w:rsidRPr="00191EAE">
        <w:rPr>
          <w:rFonts w:ascii="Times New Roman" w:eastAsia="Times New Roman" w:hAnsi="Times New Roman"/>
          <w:color w:val="000000"/>
          <w:sz w:val="34"/>
          <w:szCs w:val="34"/>
          <w:lang w:eastAsia="pl-PL"/>
        </w:rPr>
        <w:t>dostrzeganie uzdolnień, sukcesów i pozytywnych cech.</w:t>
      </w:r>
    </w:p>
    <w:p w:rsidR="000613CD" w:rsidRPr="00191EAE" w:rsidRDefault="000613CD" w:rsidP="000613CD">
      <w:pPr>
        <w:shd w:val="clear" w:color="auto" w:fill="FFFFFF"/>
        <w:spacing w:after="260" w:line="360" w:lineRule="auto"/>
        <w:ind w:left="360"/>
        <w:jc w:val="both"/>
        <w:textAlignment w:val="top"/>
        <w:rPr>
          <w:rFonts w:ascii="Times New Roman" w:eastAsia="Times New Roman" w:hAnsi="Times New Roman"/>
          <w:b/>
          <w:i/>
          <w:color w:val="000000"/>
          <w:sz w:val="34"/>
          <w:szCs w:val="34"/>
          <w:lang w:eastAsia="pl-PL"/>
        </w:rPr>
      </w:pPr>
      <w:r w:rsidRPr="00191EAE">
        <w:rPr>
          <w:rFonts w:ascii="Times New Roman" w:eastAsia="Times New Roman" w:hAnsi="Times New Roman"/>
          <w:b/>
          <w:i/>
          <w:color w:val="000000"/>
          <w:sz w:val="34"/>
          <w:szCs w:val="34"/>
          <w:lang w:eastAsia="pl-PL"/>
        </w:rPr>
        <w:t>Serdecznie zachęcamy do pracy z dziećmi proponując ćwiczenia  i zabawy, które Państwo mogą wykonać z</w:t>
      </w:r>
      <w:r>
        <w:rPr>
          <w:rFonts w:ascii="Times New Roman" w:eastAsia="Times New Roman" w:hAnsi="Times New Roman"/>
          <w:b/>
          <w:i/>
          <w:color w:val="000000"/>
          <w:sz w:val="34"/>
          <w:szCs w:val="34"/>
          <w:lang w:eastAsia="pl-PL"/>
        </w:rPr>
        <w:t> </w:t>
      </w:r>
      <w:r w:rsidRPr="00191EAE">
        <w:rPr>
          <w:rFonts w:ascii="Times New Roman" w:eastAsia="Times New Roman" w:hAnsi="Times New Roman"/>
          <w:b/>
          <w:i/>
          <w:color w:val="000000"/>
          <w:sz w:val="34"/>
          <w:szCs w:val="34"/>
          <w:lang w:eastAsia="pl-PL"/>
        </w:rPr>
        <w:t>dzieckiem w domu.</w:t>
      </w:r>
    </w:p>
    <w:tbl>
      <w:tblPr>
        <w:tblW w:w="15593" w:type="dxa"/>
        <w:tblInd w:w="-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620"/>
        <w:gridCol w:w="2409"/>
        <w:gridCol w:w="2618"/>
        <w:gridCol w:w="2559"/>
        <w:gridCol w:w="5387"/>
      </w:tblGrid>
      <w:tr w:rsidR="00E03A52" w:rsidRPr="00003E3B" w:rsidTr="00F61879">
        <w:trPr>
          <w:trHeight w:val="632"/>
        </w:trPr>
        <w:tc>
          <w:tcPr>
            <w:tcW w:w="15593" w:type="dxa"/>
            <w:gridSpan w:val="5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03A52" w:rsidRDefault="00E03A52" w:rsidP="00F61879">
            <w:pPr>
              <w:pStyle w:val="Bezodstpw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03A52" w:rsidRPr="00003E3B" w:rsidRDefault="00E03A52" w:rsidP="00F61879">
            <w:pPr>
              <w:pStyle w:val="Bezodstpw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>POMOC PSYCHOLOGICZNO-PEDAGOGICZNA</w:t>
            </w:r>
          </w:p>
          <w:p w:rsidR="00E03A52" w:rsidRPr="00003E3B" w:rsidRDefault="00E03A52" w:rsidP="00F61879">
            <w:pPr>
              <w:pStyle w:val="Bezodstpw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GRUPA </w:t>
            </w:r>
            <w:r w:rsidR="0044016B">
              <w:rPr>
                <w:rFonts w:ascii="Times New Roman" w:hAnsi="Times New Roman"/>
                <w:b/>
                <w:sz w:val="28"/>
                <w:szCs w:val="28"/>
              </w:rPr>
              <w:t>V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- 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>KWIECIEŃ  2020</w:t>
            </w:r>
          </w:p>
          <w:p w:rsidR="00E03A52" w:rsidRDefault="0044016B" w:rsidP="00F61879">
            <w:pPr>
              <w:pStyle w:val="Bezodstpw"/>
              <w:rPr>
                <w:rFonts w:ascii="Times New Roman" w:hAnsi="Times New Roman"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Opracowanie</w:t>
            </w:r>
            <w:r w:rsidR="00E03A52">
              <w:rPr>
                <w:rFonts w:ascii="Times New Roman" w:hAnsi="Times New Roman"/>
                <w:b/>
                <w:sz w:val="32"/>
                <w:szCs w:val="32"/>
              </w:rPr>
              <w:t xml:space="preserve">: </w:t>
            </w:r>
            <w:r w:rsidR="00E03A52">
              <w:rPr>
                <w:rFonts w:ascii="Times New Roman" w:hAnsi="Times New Roman"/>
                <w:bCs/>
                <w:sz w:val="32"/>
                <w:szCs w:val="32"/>
              </w:rPr>
              <w:t xml:space="preserve">Anna </w:t>
            </w:r>
            <w:r>
              <w:rPr>
                <w:rFonts w:ascii="Times New Roman" w:hAnsi="Times New Roman"/>
                <w:bCs/>
                <w:sz w:val="32"/>
                <w:szCs w:val="32"/>
              </w:rPr>
              <w:t>Zięba, Barbara Madej</w:t>
            </w:r>
          </w:p>
          <w:p w:rsidR="00E03A52" w:rsidRPr="004009A1" w:rsidRDefault="00E03A52" w:rsidP="00F61879">
            <w:pPr>
              <w:pStyle w:val="Bezodstpw"/>
              <w:rPr>
                <w:rFonts w:ascii="Times New Roman" w:hAnsi="Times New Roman"/>
                <w:bCs/>
                <w:sz w:val="32"/>
                <w:szCs w:val="32"/>
              </w:rPr>
            </w:pPr>
          </w:p>
        </w:tc>
      </w:tr>
      <w:tr w:rsidR="00E03A52" w:rsidRPr="00003E3B" w:rsidTr="00F61879">
        <w:trPr>
          <w:trHeight w:val="572"/>
        </w:trPr>
        <w:tc>
          <w:tcPr>
            <w:tcW w:w="262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E03A52" w:rsidRDefault="00E03A52" w:rsidP="00F61879">
            <w:pPr>
              <w:pStyle w:val="Bezodstpw"/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03A52" w:rsidRPr="00003E3B" w:rsidRDefault="00E03A52" w:rsidP="00F61879">
            <w:pPr>
              <w:pStyle w:val="Bezodstpw"/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P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omoc psychologiczno-pedagogiczna prowadzona </w:t>
            </w:r>
          </w:p>
          <w:p w:rsidR="00E03A52" w:rsidRPr="00003E3B" w:rsidRDefault="00E03A52" w:rsidP="00F61879">
            <w:pPr>
              <w:pStyle w:val="Bezodstpw"/>
              <w:rPr>
                <w:rFonts w:ascii="Times New Roman" w:hAnsi="Times New Roman"/>
                <w:b/>
                <w:sz w:val="28"/>
                <w:szCs w:val="28"/>
              </w:rPr>
            </w:pP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>w ramach bieżącej pracy  z dzieckiem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o charakterze wyrównawczym ma na celu stymulowanie rozwoju dziecka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i rozwój jego potencjału</w:t>
            </w:r>
          </w:p>
          <w:p w:rsidR="00E03A52" w:rsidRPr="00003E3B" w:rsidRDefault="00E03A52" w:rsidP="00F61879">
            <w:pPr>
              <w:tabs>
                <w:tab w:val="left" w:pos="2640"/>
              </w:tabs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03A52" w:rsidRPr="00003E3B" w:rsidRDefault="00E03A52" w:rsidP="00F61879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03A52" w:rsidRPr="00003E3B" w:rsidRDefault="00E03A52" w:rsidP="00F61879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03A52" w:rsidRPr="00003E3B" w:rsidRDefault="00E03A52" w:rsidP="00F61879">
            <w:pPr>
              <w:spacing w:before="24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12" w:space="0" w:color="auto"/>
            </w:tcBorders>
          </w:tcPr>
          <w:p w:rsidR="00E03A52" w:rsidRPr="00003E3B" w:rsidRDefault="00E03A52" w:rsidP="00F61879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3E3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CEL GŁÓWNY</w:t>
            </w:r>
          </w:p>
        </w:tc>
        <w:tc>
          <w:tcPr>
            <w:tcW w:w="5177" w:type="dxa"/>
            <w:gridSpan w:val="2"/>
            <w:tcBorders>
              <w:top w:val="single" w:sz="24" w:space="0" w:color="auto"/>
              <w:left w:val="single" w:sz="12" w:space="0" w:color="auto"/>
              <w:bottom w:val="single" w:sz="24" w:space="0" w:color="auto"/>
            </w:tcBorders>
          </w:tcPr>
          <w:p w:rsidR="00E03A52" w:rsidRPr="00003E3B" w:rsidRDefault="00E03A52" w:rsidP="00F61879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3E3B">
              <w:rPr>
                <w:rFonts w:ascii="Times New Roman" w:hAnsi="Times New Roman"/>
                <w:b/>
                <w:sz w:val="24"/>
                <w:szCs w:val="24"/>
              </w:rPr>
              <w:t>RODZAJ ĆWICZEŃ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I PRZEBIEG</w:t>
            </w:r>
          </w:p>
        </w:tc>
        <w:tc>
          <w:tcPr>
            <w:tcW w:w="5387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03A52" w:rsidRPr="00003E3B" w:rsidRDefault="00E03A52" w:rsidP="00F61879">
            <w:pPr>
              <w:spacing w:before="24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3E3B">
              <w:rPr>
                <w:rFonts w:ascii="Times New Roman" w:hAnsi="Times New Roman"/>
                <w:b/>
                <w:sz w:val="24"/>
                <w:szCs w:val="24"/>
              </w:rPr>
              <w:t xml:space="preserve">CEL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03E3B">
              <w:rPr>
                <w:rFonts w:ascii="Times New Roman" w:hAnsi="Times New Roman"/>
                <w:b/>
                <w:sz w:val="24"/>
                <w:szCs w:val="24"/>
              </w:rPr>
              <w:t>ĆWICZEŃ</w:t>
            </w:r>
          </w:p>
        </w:tc>
      </w:tr>
      <w:tr w:rsidR="009C556E" w:rsidRPr="00003E3B" w:rsidTr="006B4703">
        <w:trPr>
          <w:trHeight w:val="4342"/>
        </w:trPr>
        <w:tc>
          <w:tcPr>
            <w:tcW w:w="262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9C556E" w:rsidRPr="00003E3B" w:rsidRDefault="009C556E" w:rsidP="00F61879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  <w:tcBorders>
              <w:top w:val="single" w:sz="24" w:space="0" w:color="auto"/>
              <w:left w:val="single" w:sz="24" w:space="0" w:color="auto"/>
            </w:tcBorders>
          </w:tcPr>
          <w:p w:rsidR="009C556E" w:rsidRDefault="009C556E" w:rsidP="00F61879">
            <w:pPr>
              <w:pStyle w:val="Bezodstpw"/>
              <w:ind w:left="360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9C556E" w:rsidRDefault="009C556E" w:rsidP="00F61879">
            <w:pPr>
              <w:pStyle w:val="Bezodstpw"/>
              <w:ind w:left="360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9C556E" w:rsidRPr="005E1D7C" w:rsidRDefault="009C556E" w:rsidP="00F61879">
            <w:pPr>
              <w:pStyle w:val="Bezodstpw"/>
              <w:ind w:left="360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5E1D7C"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  <w:t>wspomaganie rozwoju mowy oraz poprawnej wymowy</w:t>
            </w:r>
          </w:p>
        </w:tc>
        <w:tc>
          <w:tcPr>
            <w:tcW w:w="5177" w:type="dxa"/>
            <w:gridSpan w:val="2"/>
            <w:tcBorders>
              <w:top w:val="single" w:sz="24" w:space="0" w:color="auto"/>
              <w:bottom w:val="single" w:sz="4" w:space="0" w:color="auto"/>
            </w:tcBorders>
          </w:tcPr>
          <w:p w:rsidR="009C556E" w:rsidRDefault="009C556E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556E" w:rsidRPr="005E1D7C" w:rsidRDefault="009C556E" w:rsidP="00E03A52">
            <w:pPr>
              <w:pStyle w:val="Bezodstpw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Czarna wrona</w:t>
            </w:r>
            <w:r w:rsidRPr="005E1D7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C556E" w:rsidRDefault="009C556E" w:rsidP="00F61879">
            <w:pPr>
              <w:pStyle w:val="Bezodstpw"/>
              <w:ind w:left="430"/>
              <w:rPr>
                <w:rFonts w:ascii="Times New Roman" w:hAnsi="Times New Roman"/>
                <w:sz w:val="24"/>
                <w:szCs w:val="24"/>
              </w:rPr>
            </w:pPr>
            <w:r w:rsidRPr="005E1D7C">
              <w:rPr>
                <w:rFonts w:ascii="Times New Roman" w:hAnsi="Times New Roman"/>
                <w:b/>
                <w:bCs/>
                <w:sz w:val="24"/>
                <w:szCs w:val="24"/>
              </w:rPr>
              <w:t>Opis: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Dziecko powtarza za rodzicem tekst, podejmuje próby rytmicznego wyklaskiwania: </w:t>
            </w:r>
          </w:p>
          <w:p w:rsidR="009C556E" w:rsidRPr="009C556E" w:rsidRDefault="009C556E" w:rsidP="0044016B">
            <w:pPr>
              <w:pStyle w:val="Bezodstpw"/>
              <w:ind w:left="430"/>
              <w:rPr>
                <w:rFonts w:ascii="Times New Roman" w:hAnsi="Times New Roman"/>
                <w:i/>
                <w:sz w:val="24"/>
                <w:szCs w:val="24"/>
              </w:rPr>
            </w:pPr>
            <w:r w:rsidRPr="009C556E">
              <w:rPr>
                <w:rFonts w:ascii="Times New Roman" w:hAnsi="Times New Roman"/>
                <w:bCs/>
                <w:i/>
                <w:sz w:val="24"/>
                <w:szCs w:val="24"/>
              </w:rPr>
              <w:t>Czarna wrona głośno kracze:</w:t>
            </w:r>
            <w:r w:rsidRPr="009C556E">
              <w:rPr>
                <w:rFonts w:ascii="Times New Roman" w:hAnsi="Times New Roman"/>
                <w:i/>
                <w:sz w:val="24"/>
                <w:szCs w:val="24"/>
              </w:rPr>
              <w:t xml:space="preserve"> kra, kra, kra.</w:t>
            </w:r>
          </w:p>
          <w:p w:rsidR="009C556E" w:rsidRPr="009C556E" w:rsidRDefault="009C556E" w:rsidP="00F61879">
            <w:pPr>
              <w:pStyle w:val="Bezodstpw"/>
              <w:ind w:left="430"/>
              <w:rPr>
                <w:rFonts w:ascii="Times New Roman" w:hAnsi="Times New Roman"/>
                <w:i/>
                <w:sz w:val="24"/>
                <w:szCs w:val="24"/>
              </w:rPr>
            </w:pPr>
            <w:r w:rsidRPr="009C556E">
              <w:rPr>
                <w:rFonts w:ascii="Times New Roman" w:hAnsi="Times New Roman"/>
                <w:bCs/>
                <w:i/>
                <w:sz w:val="24"/>
                <w:szCs w:val="24"/>
              </w:rPr>
              <w:t>Czarna wrona czarne pióra:</w:t>
            </w:r>
            <w:r w:rsidRPr="009C556E">
              <w:rPr>
                <w:rFonts w:ascii="Times New Roman" w:hAnsi="Times New Roman"/>
                <w:i/>
                <w:sz w:val="24"/>
                <w:szCs w:val="24"/>
              </w:rPr>
              <w:t xml:space="preserve"> ma, ma, ma.</w:t>
            </w:r>
          </w:p>
          <w:p w:rsidR="009C556E" w:rsidRPr="009C556E" w:rsidRDefault="009C556E" w:rsidP="00F61879">
            <w:pPr>
              <w:pStyle w:val="Bezodstpw"/>
              <w:ind w:left="430"/>
              <w:rPr>
                <w:rFonts w:ascii="Times New Roman" w:hAnsi="Times New Roman"/>
                <w:i/>
                <w:sz w:val="24"/>
                <w:szCs w:val="24"/>
              </w:rPr>
            </w:pPr>
            <w:r w:rsidRPr="009C556E">
              <w:rPr>
                <w:rFonts w:ascii="Times New Roman" w:hAnsi="Times New Roman"/>
                <w:i/>
                <w:sz w:val="24"/>
                <w:szCs w:val="24"/>
              </w:rPr>
              <w:t>Czarna wrona, nocka czarna: kra, kra, kra.</w:t>
            </w:r>
          </w:p>
          <w:p w:rsidR="009C556E" w:rsidRPr="009C556E" w:rsidRDefault="009C556E" w:rsidP="00F61879">
            <w:pPr>
              <w:pStyle w:val="Bezodstpw"/>
              <w:ind w:left="430"/>
              <w:rPr>
                <w:rFonts w:ascii="Times New Roman" w:hAnsi="Times New Roman"/>
                <w:i/>
                <w:sz w:val="24"/>
                <w:szCs w:val="24"/>
              </w:rPr>
            </w:pPr>
            <w:r w:rsidRPr="009C556E">
              <w:rPr>
                <w:rFonts w:ascii="Times New Roman" w:hAnsi="Times New Roman"/>
                <w:i/>
                <w:sz w:val="24"/>
                <w:szCs w:val="24"/>
              </w:rPr>
              <w:t>Wiatr piórkami wrony targa: kra, kra, kra.</w:t>
            </w:r>
          </w:p>
          <w:p w:rsidR="009C556E" w:rsidRPr="009C556E" w:rsidRDefault="009C556E" w:rsidP="00F61879">
            <w:pPr>
              <w:pStyle w:val="Bezodstpw"/>
              <w:ind w:left="430"/>
              <w:rPr>
                <w:rFonts w:ascii="Times New Roman" w:hAnsi="Times New Roman"/>
                <w:i/>
                <w:sz w:val="24"/>
                <w:szCs w:val="24"/>
              </w:rPr>
            </w:pPr>
            <w:r w:rsidRPr="009C556E">
              <w:rPr>
                <w:rFonts w:ascii="Times New Roman" w:hAnsi="Times New Roman"/>
                <w:i/>
                <w:sz w:val="24"/>
                <w:szCs w:val="24"/>
              </w:rPr>
              <w:t>Czarna wrona nastroszona: kra, kra, kra.</w:t>
            </w:r>
          </w:p>
          <w:p w:rsidR="009C556E" w:rsidRPr="009C556E" w:rsidRDefault="009C556E" w:rsidP="00F61879">
            <w:pPr>
              <w:pStyle w:val="Bezodstpw"/>
              <w:ind w:left="430"/>
              <w:rPr>
                <w:rFonts w:ascii="Times New Roman" w:hAnsi="Times New Roman"/>
                <w:i/>
                <w:sz w:val="24"/>
                <w:szCs w:val="24"/>
              </w:rPr>
            </w:pPr>
            <w:r w:rsidRPr="009C556E">
              <w:rPr>
                <w:rFonts w:ascii="Times New Roman" w:hAnsi="Times New Roman"/>
                <w:i/>
                <w:sz w:val="24"/>
                <w:szCs w:val="24"/>
              </w:rPr>
              <w:t>Wiatr jej piórka rwie z ogona: kra, kra, kra</w:t>
            </w:r>
          </w:p>
          <w:p w:rsidR="009C556E" w:rsidRDefault="009C556E" w:rsidP="00F61879">
            <w:pPr>
              <w:pStyle w:val="Bezodstpw"/>
              <w:ind w:left="430"/>
              <w:rPr>
                <w:rFonts w:ascii="Times New Roman" w:hAnsi="Times New Roman"/>
                <w:sz w:val="24"/>
                <w:szCs w:val="24"/>
              </w:rPr>
            </w:pPr>
          </w:p>
          <w:p w:rsidR="009C556E" w:rsidRDefault="009C556E" w:rsidP="00E03A52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803AE0">
              <w:rPr>
                <w:rFonts w:ascii="Times New Roman" w:hAnsi="Times New Roman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sotne baranki.</w:t>
            </w:r>
          </w:p>
          <w:p w:rsidR="009C556E" w:rsidRDefault="009C556E" w:rsidP="009C556E">
            <w:pPr>
              <w:pStyle w:val="Bezodstpw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5E1D7C">
              <w:rPr>
                <w:rFonts w:ascii="Times New Roman" w:hAnsi="Times New Roman"/>
                <w:b/>
                <w:bCs/>
                <w:sz w:val="24"/>
                <w:szCs w:val="24"/>
              </w:rPr>
              <w:t>Opis: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Dziecko powtarza za Rodzicem tekst wierszyka i wykonuje opisane poniżej czynności:</w:t>
            </w:r>
          </w:p>
          <w:p w:rsidR="009C556E" w:rsidRPr="00003E3B" w:rsidRDefault="009C556E" w:rsidP="00F61879">
            <w:pPr>
              <w:pStyle w:val="Bezodstpw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  <w:vMerge w:val="restart"/>
            <w:tcBorders>
              <w:top w:val="single" w:sz="24" w:space="0" w:color="auto"/>
              <w:right w:val="single" w:sz="24" w:space="0" w:color="auto"/>
            </w:tcBorders>
          </w:tcPr>
          <w:p w:rsidR="009C556E" w:rsidRDefault="009C556E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556E" w:rsidRPr="009A6ED0" w:rsidRDefault="009C556E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mobilizowanie narządów mowy do prawidłowej artykulacji głoski „r”</w:t>
            </w:r>
            <w:r w:rsidRPr="009A6ED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C556E" w:rsidRPr="009A6ED0" w:rsidRDefault="009C556E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9A6ED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utrwalanie umiejętności mówienia w rytmie i odpowiednim tempie;</w:t>
            </w:r>
          </w:p>
          <w:p w:rsidR="009C556E" w:rsidRDefault="009C556E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556E" w:rsidRDefault="009C556E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556E" w:rsidRDefault="009C556E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B2360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C556E" w:rsidRDefault="009C556E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556E" w:rsidRDefault="009C556E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556E" w:rsidRDefault="009C556E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556E" w:rsidRDefault="009C556E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556E" w:rsidRDefault="009C556E" w:rsidP="009C556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utrwalenie artykulacji głoski „r” w zdaniach;</w:t>
            </w:r>
          </w:p>
          <w:p w:rsidR="009C556E" w:rsidRPr="00003E3B" w:rsidRDefault="009C556E" w:rsidP="009C556E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ćwiczenie aparatu mowy;</w:t>
            </w:r>
          </w:p>
        </w:tc>
      </w:tr>
      <w:tr w:rsidR="009C556E" w:rsidRPr="00003E3B" w:rsidTr="009C556E">
        <w:trPr>
          <w:trHeight w:val="1265"/>
        </w:trPr>
        <w:tc>
          <w:tcPr>
            <w:tcW w:w="262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9C556E" w:rsidRPr="00003E3B" w:rsidRDefault="009C556E" w:rsidP="00F61879">
            <w:pPr>
              <w:spacing w:before="24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24" w:space="0" w:color="auto"/>
              <w:bottom w:val="single" w:sz="24" w:space="0" w:color="auto"/>
            </w:tcBorders>
          </w:tcPr>
          <w:p w:rsidR="009C556E" w:rsidRDefault="009C556E" w:rsidP="00F61879">
            <w:pPr>
              <w:pStyle w:val="Bezodstpw"/>
              <w:ind w:left="360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</w:tc>
        <w:tc>
          <w:tcPr>
            <w:tcW w:w="2618" w:type="dxa"/>
            <w:tcBorders>
              <w:top w:val="single" w:sz="4" w:space="0" w:color="auto"/>
              <w:bottom w:val="single" w:sz="24" w:space="0" w:color="auto"/>
            </w:tcBorders>
          </w:tcPr>
          <w:p w:rsidR="009C556E" w:rsidRDefault="009C556E" w:rsidP="009C556E">
            <w:pPr>
              <w:pStyle w:val="Bezodstpw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Turla się z górki</w:t>
            </w:r>
          </w:p>
          <w:p w:rsidR="009C556E" w:rsidRDefault="009C556E" w:rsidP="009C556E">
            <w:pPr>
              <w:pStyle w:val="Bezodstpw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Para baranków</w:t>
            </w:r>
          </w:p>
          <w:p w:rsidR="009C556E" w:rsidRDefault="009C556E" w:rsidP="009C556E">
            <w:pPr>
              <w:pStyle w:val="Bezodstpw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C556E" w:rsidRDefault="009C556E" w:rsidP="009C556E">
            <w:pPr>
              <w:pStyle w:val="Bezodstpw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Zjadły już trawki,</w:t>
            </w:r>
          </w:p>
          <w:p w:rsidR="009C556E" w:rsidRDefault="009C556E" w:rsidP="009C556E">
            <w:pPr>
              <w:pStyle w:val="Bezodstpw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Zjadły rumianków.</w:t>
            </w:r>
          </w:p>
          <w:p w:rsidR="009C556E" w:rsidRDefault="009C556E" w:rsidP="009C556E">
            <w:pPr>
              <w:pStyle w:val="Bezodstpw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C556E" w:rsidRDefault="009C556E" w:rsidP="009C556E">
            <w:pPr>
              <w:pStyle w:val="Bezodstpw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Broić zaczęły</w:t>
            </w:r>
          </w:p>
          <w:p w:rsidR="009C556E" w:rsidRDefault="009C556E" w:rsidP="009C556E">
            <w:pPr>
              <w:pStyle w:val="Bezodstpw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Rogate baranki</w:t>
            </w:r>
          </w:p>
          <w:p w:rsidR="009C556E" w:rsidRDefault="009C556E" w:rsidP="009C556E">
            <w:pPr>
              <w:pStyle w:val="Bezodstpw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C556E" w:rsidRDefault="009C556E" w:rsidP="009C556E">
            <w:pPr>
              <w:pStyle w:val="Bezodstpw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Aż tata baran </w:t>
            </w:r>
          </w:p>
          <w:p w:rsidR="009C556E" w:rsidRDefault="009C556E" w:rsidP="009C556E">
            <w:pPr>
              <w:pStyle w:val="Bezodstpw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Skończył turlanki!</w:t>
            </w:r>
          </w:p>
          <w:p w:rsidR="009C556E" w:rsidRDefault="009C556E" w:rsidP="009C556E">
            <w:pPr>
              <w:pStyle w:val="Bezodstpw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9C556E" w:rsidRDefault="009C556E" w:rsidP="009C556E">
            <w:pPr>
              <w:pStyle w:val="Bezodstpw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I znów gryzą trawkę</w:t>
            </w:r>
          </w:p>
          <w:p w:rsidR="009C556E" w:rsidRPr="009C556E" w:rsidRDefault="009C556E" w:rsidP="009C556E">
            <w:pPr>
              <w:pStyle w:val="Bezodstpw"/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Rogate baranki.</w:t>
            </w:r>
          </w:p>
        </w:tc>
        <w:tc>
          <w:tcPr>
            <w:tcW w:w="2559" w:type="dxa"/>
            <w:tcBorders>
              <w:top w:val="single" w:sz="4" w:space="0" w:color="auto"/>
              <w:bottom w:val="single" w:sz="24" w:space="0" w:color="auto"/>
            </w:tcBorders>
          </w:tcPr>
          <w:p w:rsidR="009C556E" w:rsidRDefault="009C55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Dziecko wykonuje dłońmi młynek.</w:t>
            </w:r>
          </w:p>
          <w:p w:rsidR="009C556E" w:rsidRDefault="009C55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Naśladuje ruchy jedzenia.</w:t>
            </w:r>
          </w:p>
          <w:p w:rsidR="009C556E" w:rsidRDefault="009C55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Przykłada palce wskazujące do skroni.</w:t>
            </w:r>
          </w:p>
          <w:p w:rsidR="009C556E" w:rsidRDefault="009C55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Grozi palcem.</w:t>
            </w:r>
          </w:p>
          <w:p w:rsidR="009C556E" w:rsidRDefault="009C556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C556E" w:rsidRDefault="009C556E" w:rsidP="009C55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Naśladuje ruchy jedzenia.</w:t>
            </w:r>
          </w:p>
        </w:tc>
        <w:tc>
          <w:tcPr>
            <w:tcW w:w="5387" w:type="dxa"/>
            <w:vMerge/>
            <w:tcBorders>
              <w:bottom w:val="single" w:sz="24" w:space="0" w:color="auto"/>
              <w:right w:val="single" w:sz="24" w:space="0" w:color="auto"/>
            </w:tcBorders>
          </w:tcPr>
          <w:p w:rsidR="009C556E" w:rsidRDefault="009C556E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3A52" w:rsidRPr="00003E3B" w:rsidTr="00F61879">
        <w:trPr>
          <w:trHeight w:val="2352"/>
        </w:trPr>
        <w:tc>
          <w:tcPr>
            <w:tcW w:w="2620" w:type="dxa"/>
            <w:vMerge/>
            <w:tcBorders>
              <w:left w:val="single" w:sz="24" w:space="0" w:color="auto"/>
              <w:right w:val="single" w:sz="24" w:space="0" w:color="auto"/>
            </w:tcBorders>
          </w:tcPr>
          <w:p w:rsidR="00E03A52" w:rsidRPr="00003E3B" w:rsidRDefault="00E03A52" w:rsidP="00F6187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24" w:space="0" w:color="auto"/>
              <w:bottom w:val="single" w:sz="24" w:space="0" w:color="auto"/>
            </w:tcBorders>
          </w:tcPr>
          <w:p w:rsidR="00E03A52" w:rsidRDefault="00E03A52" w:rsidP="00F61879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E03A52" w:rsidRDefault="00E03A52" w:rsidP="00F61879">
            <w:pPr>
              <w:pStyle w:val="Bezodstpw"/>
              <w:ind w:left="360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E03A52" w:rsidRDefault="00E03A52" w:rsidP="00F61879">
            <w:pPr>
              <w:pStyle w:val="Bezodstpw"/>
              <w:ind w:left="360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E03A52" w:rsidRPr="005E1D7C" w:rsidRDefault="00E03A52" w:rsidP="009C68CC">
            <w:pPr>
              <w:pStyle w:val="Bezodstpw"/>
              <w:ind w:left="472"/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</w:pPr>
            <w:r w:rsidRPr="005E1D7C"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  <w:t xml:space="preserve">wspomaganie rozwoju  </w:t>
            </w:r>
            <w:r w:rsidR="009C68CC"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  <w:t>sprawności manualnej</w:t>
            </w:r>
          </w:p>
        </w:tc>
        <w:tc>
          <w:tcPr>
            <w:tcW w:w="5177" w:type="dxa"/>
            <w:gridSpan w:val="2"/>
            <w:tcBorders>
              <w:bottom w:val="single" w:sz="24" w:space="0" w:color="auto"/>
            </w:tcBorders>
          </w:tcPr>
          <w:p w:rsidR="00E03A52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3A52" w:rsidRDefault="009C556E" w:rsidP="00E03A52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Poranna prasa.</w:t>
            </w:r>
            <w:r w:rsidR="00E03A52" w:rsidRPr="0082194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9C68CC" w:rsidRPr="009C68CC" w:rsidRDefault="00E03A52" w:rsidP="009C68CC">
            <w:pPr>
              <w:pStyle w:val="Akapitzlist"/>
              <w:ind w:left="10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Opis:</w:t>
            </w:r>
          </w:p>
          <w:p w:rsidR="009C68CC" w:rsidRDefault="00E03A52" w:rsidP="009C68CC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9C68CC">
              <w:rPr>
                <w:rFonts w:ascii="Times New Roman" w:hAnsi="Times New Roman" w:cs="Times New Roman"/>
                <w:sz w:val="28"/>
                <w:szCs w:val="28"/>
              </w:rPr>
              <w:t xml:space="preserve">składanie gazety w harmonijkę, robienie wachlarza, wachlowanie się, </w:t>
            </w:r>
          </w:p>
          <w:p w:rsidR="009C68CC" w:rsidRDefault="009C68CC" w:rsidP="009C68CC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zgniatanie gazety w kulkę, przy użyciu obu rąk, przy użycie tylko jednej ręki (ćwiczymy prawą i lewą rękę, bez względu którą posługujemy się przy pisaniu), </w:t>
            </w:r>
          </w:p>
          <w:p w:rsidR="009C68CC" w:rsidRDefault="009C68CC" w:rsidP="009C68CC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mięcie gazety, a następnie jest „rozprostowywanie”, wygładzanie,  </w:t>
            </w:r>
          </w:p>
          <w:p w:rsidR="009C68CC" w:rsidRDefault="009C68CC" w:rsidP="009C68CC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składanie gazety w kostkę (na pół, kolejny raz na pół, kolejny raz…</w:t>
            </w:r>
          </w:p>
          <w:p w:rsidR="009C68CC" w:rsidRDefault="009C68CC" w:rsidP="009C68CC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darcie gazety na drobne kawałki</w:t>
            </w:r>
          </w:p>
          <w:p w:rsidR="009C68CC" w:rsidRDefault="009C68CC" w:rsidP="009C68CC">
            <w:pPr>
              <w:pStyle w:val="Akapitzlist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SPRZĄTANIE </w:t>
            </w:r>
            <w:r w:rsidRPr="00FF7ED7">
              <w:rPr>
                <w:rFonts w:ascii="Times New Roman" w:hAnsi="Times New Roman" w:cs="Times New Roman"/>
                <w:sz w:val="28"/>
                <w:szCs w:val="28"/>
              </w:rPr>
              <w:sym w:font="Wingdings" w:char="F04A"/>
            </w:r>
            <w:bookmarkStart w:id="0" w:name="_GoBack"/>
            <w:bookmarkEnd w:id="0"/>
          </w:p>
          <w:p w:rsidR="00E03A52" w:rsidRDefault="00E03A52" w:rsidP="00F61879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E03A52" w:rsidRDefault="00E03A52" w:rsidP="00F61879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E03A52" w:rsidRDefault="009C68CC" w:rsidP="00E03A52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Pisanki</w:t>
            </w:r>
            <w:r w:rsidR="00E03A52" w:rsidRPr="00B3401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9C68CC" w:rsidRPr="009C68CC" w:rsidRDefault="00E03A52" w:rsidP="009C68CC">
            <w:pPr>
              <w:pStyle w:val="Bezodstpw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Opis:</w:t>
            </w:r>
            <w:r w:rsidR="009C68C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9C68CC" w:rsidRPr="009C68CC">
              <w:rPr>
                <w:rFonts w:ascii="Times New Roman" w:hAnsi="Times New Roman"/>
                <w:bCs/>
                <w:sz w:val="24"/>
                <w:szCs w:val="24"/>
              </w:rPr>
              <w:t>Załącznik nr 1.</w:t>
            </w:r>
          </w:p>
          <w:p w:rsidR="009C68CC" w:rsidRPr="00853A93" w:rsidRDefault="009C68CC" w:rsidP="009C68CC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9C68CC">
              <w:rPr>
                <w:rFonts w:ascii="Times New Roman" w:hAnsi="Times New Roman"/>
                <w:bCs/>
                <w:sz w:val="24"/>
                <w:szCs w:val="24"/>
              </w:rPr>
              <w:t xml:space="preserve">Dziecko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kreśli kredką po szlaczkach. Następnie koloruje pisanki według własnego pomysłu.</w:t>
            </w:r>
          </w:p>
          <w:p w:rsidR="00E03A52" w:rsidRDefault="00E03A52" w:rsidP="00F61879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853A9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03A52" w:rsidRPr="00853A93" w:rsidRDefault="00E03A52" w:rsidP="00F61879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bottom w:val="single" w:sz="24" w:space="0" w:color="auto"/>
              <w:right w:val="single" w:sz="24" w:space="0" w:color="auto"/>
            </w:tcBorders>
          </w:tcPr>
          <w:p w:rsidR="00E03A52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3A52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3A52" w:rsidRDefault="00E03A52" w:rsidP="009C68C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C68CC">
              <w:rPr>
                <w:rFonts w:ascii="Times New Roman" w:hAnsi="Times New Roman"/>
                <w:sz w:val="24"/>
                <w:szCs w:val="24"/>
              </w:rPr>
              <w:t>rozwijanie małej motoryki;</w:t>
            </w:r>
          </w:p>
          <w:p w:rsidR="00E03A52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3A52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3A52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3A52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3A52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9C68CC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9C68CC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9C68CC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9C68CC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9C68CC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9C68CC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9C68CC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9C68CC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9C68CC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9C68CC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9C68CC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9C68CC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9C68CC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9C68CC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9C68CC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9C68CC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C68CC" w:rsidRDefault="00E03A52" w:rsidP="009C68C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r</w:t>
            </w:r>
            <w:r w:rsidR="009C68CC">
              <w:rPr>
                <w:rFonts w:ascii="Times New Roman" w:hAnsi="Times New Roman"/>
                <w:sz w:val="24"/>
                <w:szCs w:val="24"/>
              </w:rPr>
              <w:t>ozwijanie sprawności manualnej;</w:t>
            </w:r>
          </w:p>
          <w:p w:rsidR="009C68CC" w:rsidRDefault="009C68CC" w:rsidP="009C68C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wyrabianie trójpalcowego chwytu pisarskiego;</w:t>
            </w:r>
          </w:p>
          <w:p w:rsidR="009C68CC" w:rsidRPr="00003E3B" w:rsidRDefault="009C68CC" w:rsidP="009C68CC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utrwalenie kierunkowego nawyku pisania od lewej do prawej strony;</w:t>
            </w:r>
          </w:p>
          <w:p w:rsidR="00E03A52" w:rsidRPr="00003E3B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02D5" w:rsidRPr="00003E3B" w:rsidTr="006413F0">
        <w:trPr>
          <w:trHeight w:val="644"/>
        </w:trPr>
        <w:tc>
          <w:tcPr>
            <w:tcW w:w="2620" w:type="dxa"/>
            <w:vMerge w:val="restart"/>
            <w:tcBorders>
              <w:top w:val="nil"/>
              <w:left w:val="single" w:sz="24" w:space="0" w:color="auto"/>
              <w:right w:val="single" w:sz="24" w:space="0" w:color="auto"/>
            </w:tcBorders>
          </w:tcPr>
          <w:p w:rsidR="00AE02D5" w:rsidRPr="00003E3B" w:rsidRDefault="00AE02D5" w:rsidP="00F6187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AE02D5" w:rsidRDefault="00AE02D5" w:rsidP="00F61879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AE02D5" w:rsidRDefault="00AE02D5" w:rsidP="00F61879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AE02D5" w:rsidRPr="00AE02D5" w:rsidRDefault="00AE02D5" w:rsidP="00F61879">
            <w:pPr>
              <w:pStyle w:val="Bezodstpw"/>
              <w:ind w:left="472"/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szCs w:val="24"/>
              </w:rPr>
              <w:t>rozwijanie czynności intelektualnych, funkcji wzrokowych i słuchowych</w:t>
            </w:r>
          </w:p>
        </w:tc>
        <w:tc>
          <w:tcPr>
            <w:tcW w:w="5177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AE02D5" w:rsidRDefault="00AE02D5" w:rsidP="009C68CC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Co zniknęło?</w:t>
            </w:r>
          </w:p>
          <w:p w:rsidR="006413F0" w:rsidRPr="006413F0" w:rsidRDefault="00AE02D5" w:rsidP="006413F0">
            <w:pPr>
              <w:ind w:left="36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Opis: </w:t>
            </w:r>
            <w:r w:rsidR="006413F0" w:rsidRPr="006413F0">
              <w:rPr>
                <w:rFonts w:ascii="Times New Roman" w:hAnsi="Times New Roman"/>
                <w:sz w:val="24"/>
                <w:szCs w:val="28"/>
              </w:rPr>
              <w:t xml:space="preserve">Znajdź 6 zabawek i ułóż je obok siebie. Przypomnij nazwy wszystkich zabawek, postaraj się je zapamiętać. Następnie poproś osobę, która się z tobą bawi, żeby zamknęła oczy, a ty schowaj za sobą jedną z zabawek. Osoba, która zamknęła oczy musi powiedzieć „Co zniknęło?” Potem następuje zamiana ról. </w:t>
            </w:r>
          </w:p>
          <w:p w:rsidR="006413F0" w:rsidRPr="006413F0" w:rsidRDefault="006413F0" w:rsidP="006413F0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13F0">
              <w:rPr>
                <w:rFonts w:ascii="Times New Roman" w:hAnsi="Times New Roman"/>
                <w:sz w:val="24"/>
                <w:szCs w:val="28"/>
              </w:rPr>
              <w:t>Jeśli bez problemu zapamiętujecie nazwy 6 zabawek, możecie zwiększyć ich ilość.</w:t>
            </w:r>
          </w:p>
          <w:p w:rsidR="00AE02D5" w:rsidRPr="006413F0" w:rsidRDefault="006413F0" w:rsidP="006413F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413F0">
              <w:rPr>
                <w:rFonts w:ascii="Times New Roman" w:hAnsi="Times New Roman"/>
                <w:sz w:val="24"/>
                <w:szCs w:val="28"/>
              </w:rPr>
              <w:t>W początkowej wersji zabawy nie zmieniamy położenia zabawek, ale żeby utrudnić zabawę, za zgodą wszystkich uczestników zabawy, możecie poza schowaniem jednej zabawki, pozmieniać także kolejność pozostałych</w:t>
            </w:r>
            <w:r w:rsidRPr="006413F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E02D5" w:rsidRDefault="00AE02D5" w:rsidP="00AE02D5">
            <w:pPr>
              <w:pStyle w:val="Bezodstpw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AE02D5" w:rsidRDefault="00AE02D5" w:rsidP="009C68CC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Wiosenne zagadki.</w:t>
            </w:r>
          </w:p>
          <w:p w:rsidR="00AE02D5" w:rsidRPr="00AE02D5" w:rsidRDefault="00AE02D5" w:rsidP="000613CD">
            <w:pPr>
              <w:pStyle w:val="Bezodstpw"/>
              <w:ind w:left="7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Opis: </w:t>
            </w:r>
            <w:r w:rsidRPr="00AE02D5">
              <w:rPr>
                <w:rFonts w:ascii="Times New Roman" w:hAnsi="Times New Roman"/>
                <w:bCs/>
                <w:sz w:val="24"/>
                <w:szCs w:val="24"/>
              </w:rPr>
              <w:t>Załącznik nr 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Dziecko podaje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rozwiązania zagadek czytanych przez Rodzica o otaczającym świecie.</w:t>
            </w:r>
            <w:r w:rsidR="000613CD">
              <w:rPr>
                <w:rFonts w:ascii="Times New Roman" w:hAnsi="Times New Roman"/>
                <w:bCs/>
                <w:sz w:val="24"/>
                <w:szCs w:val="24"/>
              </w:rPr>
              <w:t xml:space="preserve"> Odszukiwanie rozwiązań zagadek na obrazkach.</w:t>
            </w:r>
          </w:p>
        </w:tc>
        <w:tc>
          <w:tcPr>
            <w:tcW w:w="5387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E02D5" w:rsidRDefault="00AE02D5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rozwijanie funkcji wzrokowych;</w:t>
            </w: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stwarzanie sytuacji wymagających skupiania uwagi, ćwiczenie pamięci wzrokowej;</w:t>
            </w: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6413F0" w:rsidRDefault="006413F0" w:rsidP="006413F0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wzbogacanie wiadomości o otaczającym świecie;</w:t>
            </w:r>
          </w:p>
          <w:p w:rsidR="000613CD" w:rsidRDefault="000613CD" w:rsidP="000613CD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rozwijanie funkcji wzrokowej; </w:t>
            </w:r>
          </w:p>
        </w:tc>
      </w:tr>
      <w:tr w:rsidR="00AE02D5" w:rsidRPr="00003E3B" w:rsidTr="00A21867">
        <w:trPr>
          <w:trHeight w:val="3153"/>
        </w:trPr>
        <w:tc>
          <w:tcPr>
            <w:tcW w:w="262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E02D5" w:rsidRPr="00003E3B" w:rsidRDefault="00AE02D5" w:rsidP="00F6187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AE02D5" w:rsidRDefault="00AE02D5" w:rsidP="00F61879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AE02D5" w:rsidRDefault="00AE02D5" w:rsidP="00F61879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AE02D5" w:rsidRDefault="00AE02D5" w:rsidP="00F61879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AE02D5" w:rsidRDefault="00AE02D5" w:rsidP="00F61879">
            <w:pPr>
              <w:pStyle w:val="Bezodstpw"/>
              <w:ind w:left="472"/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szCs w:val="24"/>
              </w:rPr>
              <w:t>rozwijanie poż</w:t>
            </w:r>
            <w:r w:rsidRPr="009C68CC"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szCs w:val="24"/>
              </w:rPr>
              <w:t>ądanych umiejętności społecznych</w:t>
            </w:r>
          </w:p>
          <w:p w:rsidR="00AE02D5" w:rsidRPr="009C68CC" w:rsidRDefault="00AE02D5" w:rsidP="00F61879">
            <w:pPr>
              <w:pStyle w:val="Bezodstpw"/>
              <w:ind w:left="472"/>
              <w:rPr>
                <w:rFonts w:ascii="Times New Roman" w:hAnsi="Times New Roman"/>
                <w:b/>
                <w:iCs/>
                <w:color w:val="000000"/>
                <w:spacing w:val="-9"/>
                <w:sz w:val="24"/>
                <w:szCs w:val="24"/>
              </w:rPr>
            </w:pPr>
          </w:p>
        </w:tc>
        <w:tc>
          <w:tcPr>
            <w:tcW w:w="5177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AE02D5" w:rsidRPr="002849BA" w:rsidRDefault="00AE02D5" w:rsidP="009C68CC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Wyspa kompetencji</w:t>
            </w:r>
            <w:r w:rsidRPr="002849B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AE02D5" w:rsidRDefault="00AE02D5" w:rsidP="009C68CC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2849BA">
              <w:rPr>
                <w:rFonts w:ascii="Times New Roman" w:hAnsi="Times New Roman"/>
                <w:b/>
                <w:bCs/>
                <w:sz w:val="24"/>
                <w:szCs w:val="24"/>
              </w:rPr>
              <w:t>Opis: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853A93">
              <w:rPr>
                <w:rFonts w:ascii="Times New Roman" w:hAnsi="Times New Roman"/>
                <w:sz w:val="24"/>
                <w:szCs w:val="24"/>
              </w:rPr>
              <w:t xml:space="preserve">Dziecko </w:t>
            </w:r>
            <w:r>
              <w:rPr>
                <w:rFonts w:ascii="Times New Roman" w:hAnsi="Times New Roman"/>
                <w:sz w:val="24"/>
                <w:szCs w:val="24"/>
              </w:rPr>
              <w:t>buduje wraz z Rodzicem „wyspę kompetencji”, na której zaznaczają: jestem dobry w…, jestem ekspertem w…, mogę pomóc innym w… - zapisywanie lub rysowanie informacji na dużym papierze.</w:t>
            </w:r>
          </w:p>
          <w:p w:rsidR="00AE02D5" w:rsidRPr="00853A93" w:rsidRDefault="00AE02D5" w:rsidP="009C68CC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AE02D5" w:rsidRDefault="00AE02D5" w:rsidP="009C68CC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Jaki masz dziś humor?</w:t>
            </w:r>
          </w:p>
          <w:p w:rsidR="00AE02D5" w:rsidRPr="00F01575" w:rsidRDefault="00AE02D5" w:rsidP="002A2049">
            <w:pPr>
              <w:pStyle w:val="Bezodstpw"/>
              <w:ind w:left="72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Opis: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Załącznik nr 3. Dziecko i Rodzic wskazują na ilustrację, która odzwierciedla ich humor w tym dniu. Rozmawiają na temat uczuć, które towarzyszą im w danym momencie. Omawiają pozostałe emocje. W czasie rozmowy można posiłkować się pytaniami: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Dlaczego masz taki humor? Co się wydarzyło? Chcesz o tym porozmawiać?</w:t>
            </w:r>
          </w:p>
          <w:p w:rsidR="00AE02D5" w:rsidRDefault="00AE02D5" w:rsidP="00F01575">
            <w:pPr>
              <w:pStyle w:val="Bezodstpw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AE02D5" w:rsidRDefault="00AE02D5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E02D5" w:rsidRDefault="00AE02D5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kształtowanie pozytywnego obrazu samego siebie;</w:t>
            </w:r>
          </w:p>
          <w:p w:rsidR="00AE02D5" w:rsidRDefault="00AE02D5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E02D5" w:rsidRDefault="00AE02D5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E02D5" w:rsidRDefault="00AE02D5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E02D5" w:rsidRDefault="00AE02D5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E02D5" w:rsidRDefault="00AE02D5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AE02D5" w:rsidRDefault="00AE02D5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rozpoznawanie emocji;</w:t>
            </w:r>
          </w:p>
          <w:p w:rsidR="00AE02D5" w:rsidRDefault="00AE02D5" w:rsidP="00BB3D50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wyrabianie przekonania, że  nie ma złych emocji, wszystkie są ważne i potrzebne, jednak istotne jest to, aby nauczyć się je kontrolować i jak będziemy je wyrażać;</w:t>
            </w:r>
          </w:p>
        </w:tc>
      </w:tr>
      <w:tr w:rsidR="00E03A52" w:rsidRPr="00003E3B" w:rsidTr="006413F0">
        <w:trPr>
          <w:trHeight w:val="1495"/>
        </w:trPr>
        <w:tc>
          <w:tcPr>
            <w:tcW w:w="26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03A52" w:rsidRPr="00003E3B" w:rsidRDefault="00E03A52" w:rsidP="00F6187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bookmarkStart w:id="1" w:name="_Hlk36315288"/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Pomoc psychologiczno-pedagogiczna prowadzona w ramach bieżącej pracy  z dzieckiem: praca z dzieckiem zdolnym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ma na celu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rozwijanie zainteresowań, zdolności  i 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potencjału dzieci.</w:t>
            </w:r>
            <w:r w:rsidRPr="00003E3B"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</w:p>
        </w:tc>
        <w:tc>
          <w:tcPr>
            <w:tcW w:w="24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E03A52" w:rsidRDefault="00E03A52" w:rsidP="00F61879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E03A52" w:rsidRDefault="00E03A52" w:rsidP="00F61879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E03A52" w:rsidRDefault="00E03A52" w:rsidP="00F61879">
            <w:pPr>
              <w:pStyle w:val="Bezodstpw"/>
              <w:ind w:left="472"/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</w:pPr>
          </w:p>
          <w:p w:rsidR="00E03A52" w:rsidRPr="00223E42" w:rsidRDefault="00E03A52" w:rsidP="00BB3D50">
            <w:pPr>
              <w:pStyle w:val="Bezodstpw"/>
              <w:ind w:left="472"/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</w:pPr>
            <w:r w:rsidRPr="00223E42">
              <w:rPr>
                <w:rFonts w:ascii="Times New Roman" w:hAnsi="Times New Roman"/>
                <w:b/>
                <w:bCs/>
                <w:iCs/>
                <w:color w:val="000000"/>
                <w:spacing w:val="-9"/>
                <w:sz w:val="24"/>
                <w:szCs w:val="24"/>
              </w:rPr>
              <w:t xml:space="preserve">rozwijanie zdolności plastycznych </w:t>
            </w:r>
          </w:p>
        </w:tc>
        <w:tc>
          <w:tcPr>
            <w:tcW w:w="5177" w:type="dxa"/>
            <w:gridSpan w:val="2"/>
            <w:tcBorders>
              <w:top w:val="single" w:sz="24" w:space="0" w:color="auto"/>
              <w:bottom w:val="single" w:sz="24" w:space="0" w:color="auto"/>
            </w:tcBorders>
          </w:tcPr>
          <w:p w:rsidR="00E03A52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3A52" w:rsidRPr="002849BA" w:rsidRDefault="00E03A52" w:rsidP="00E03A52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Pisanka</w:t>
            </w:r>
            <w:r w:rsidRPr="002849B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E03A52" w:rsidRPr="00853A93" w:rsidRDefault="00E03A52" w:rsidP="00BB3D50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2849BA">
              <w:rPr>
                <w:rFonts w:ascii="Times New Roman" w:hAnsi="Times New Roman"/>
                <w:b/>
                <w:bCs/>
                <w:sz w:val="24"/>
                <w:szCs w:val="24"/>
              </w:rPr>
              <w:t>Opis: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BB3D50">
              <w:rPr>
                <w:rFonts w:ascii="Times New Roman" w:hAnsi="Times New Roman"/>
                <w:sz w:val="24"/>
                <w:szCs w:val="24"/>
              </w:rPr>
              <w:t>Ugotowane na twardo jajko należy ozdobić według własnego pomysłu różnymi materiałami, np., kolorową włóczką, tworząc rozmaite wzory.</w:t>
            </w:r>
          </w:p>
          <w:p w:rsidR="00E03A52" w:rsidRPr="00853A93" w:rsidRDefault="00E03A52" w:rsidP="00F61879">
            <w:pPr>
              <w:pStyle w:val="Bezodstpw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  <w:p w:rsidR="00E03A52" w:rsidRDefault="00997372" w:rsidP="001E2F98">
            <w:pPr>
              <w:pStyle w:val="Bezodstpw"/>
              <w:numPr>
                <w:ilvl w:val="0"/>
                <w:numId w:val="1"/>
              </w:num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Wiosna.</w:t>
            </w:r>
          </w:p>
          <w:p w:rsidR="00997372" w:rsidRDefault="00997372" w:rsidP="00997372">
            <w:pPr>
              <w:pStyle w:val="Bezodstpw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Opis: </w:t>
            </w:r>
            <w:r w:rsidR="00AE02D5">
              <w:rPr>
                <w:rFonts w:ascii="Times New Roman" w:hAnsi="Times New Roman"/>
                <w:bCs/>
                <w:sz w:val="24"/>
                <w:szCs w:val="24"/>
              </w:rPr>
              <w:t>Załącznik nr 4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997372" w:rsidRPr="00997372" w:rsidRDefault="00997372" w:rsidP="00997372">
            <w:pPr>
              <w:pStyle w:val="Bezodstpw"/>
              <w:ind w:left="7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Dziecko wykorzystuje farby, kredki,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plastelinę lub inne dostępne materiały plastyczne. Maluje pestki dyni kolorowymi farbami, następnie nakleja je, tworząc wiosenne krajobrazy. (Można stworzyć motyle, kwiaty, słońce, trawę)</w:t>
            </w:r>
          </w:p>
        </w:tc>
        <w:tc>
          <w:tcPr>
            <w:tcW w:w="5387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03A52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3A52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97372" w:rsidRDefault="00997372" w:rsidP="00997372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poznanie nowych technik plastycznych</w:t>
            </w:r>
          </w:p>
          <w:p w:rsidR="00997372" w:rsidRDefault="00997372" w:rsidP="00997372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rozwijanie </w:t>
            </w:r>
          </w:p>
          <w:p w:rsidR="00E03A52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3A52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3A52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3A52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997372" w:rsidRDefault="00E03A52" w:rsidP="00997372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97372">
              <w:rPr>
                <w:rFonts w:ascii="Times New Roman" w:hAnsi="Times New Roman"/>
                <w:sz w:val="24"/>
                <w:szCs w:val="24"/>
              </w:rPr>
              <w:t xml:space="preserve"> odkrywanie własnych możliwości twórczych;</w:t>
            </w:r>
          </w:p>
          <w:p w:rsidR="00997372" w:rsidRDefault="00997372" w:rsidP="00997372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rozwijanie kreatywności;</w:t>
            </w:r>
          </w:p>
          <w:p w:rsidR="00997372" w:rsidRDefault="00997372" w:rsidP="00997372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  <w:p w:rsidR="00E03A52" w:rsidRPr="00003E3B" w:rsidRDefault="00E03A52" w:rsidP="00F61879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bookmarkEnd w:id="1"/>
    </w:tbl>
    <w:p w:rsidR="00BB3D50" w:rsidRDefault="00BB3D50"/>
    <w:p w:rsidR="00AE02D5" w:rsidRDefault="00AE02D5" w:rsidP="00AE02D5">
      <w:pPr>
        <w:pStyle w:val="Bezodstpw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Wszystkie zaproponowane powyżej zabawy i ćwiczenia mają na celu rozwijanie wszechstronnego i prawidłowego rozwoju dzieci w różnych obszarach. Praca  z dzieckiem   o charakterze wyrównawczym  stymuluje  wszechstronny rozwój dziecka  oraz  rozwój  jego potencjału,  natomiast praca z dzieckiem zdolnym  rozwija zainteresowania dzieci, ich  zdolności  i   twórczą aktywność. To Państwo decydują  jakie ćwiczenia i zabawy chcą z dziećmi wykonać – tutaj proponujemy pełną dowolność. </w:t>
      </w:r>
    </w:p>
    <w:p w:rsidR="001E2F98" w:rsidRDefault="00AE02D5" w:rsidP="00AE02D5">
      <w:pPr>
        <w:pStyle w:val="Bezodstpw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Życzymy dużo przyjemności  i frajdy z zaproponowanych zabaw!</w:t>
      </w:r>
    </w:p>
    <w:p w:rsidR="00AE02D5" w:rsidRPr="00AE02D5" w:rsidRDefault="00AE02D5" w:rsidP="00AE02D5">
      <w:pPr>
        <w:pStyle w:val="Bezodstpw"/>
        <w:jc w:val="both"/>
        <w:rPr>
          <w:rFonts w:ascii="Times New Roman" w:hAnsi="Times New Roman"/>
          <w:b/>
          <w:sz w:val="28"/>
          <w:szCs w:val="28"/>
        </w:rPr>
      </w:pPr>
    </w:p>
    <w:p w:rsidR="001E2F98" w:rsidRDefault="001E2F98"/>
    <w:p w:rsidR="001E2F98" w:rsidRPr="001E2F98" w:rsidRDefault="001E2F98" w:rsidP="001E2F98">
      <w:pPr>
        <w:pStyle w:val="Bezodstpw"/>
        <w:rPr>
          <w:rFonts w:ascii="Times New Roman" w:hAnsi="Times New Roman"/>
          <w:sz w:val="14"/>
        </w:rPr>
      </w:pPr>
      <w:r w:rsidRPr="001E2F98">
        <w:rPr>
          <w:rFonts w:ascii="Times New Roman" w:hAnsi="Times New Roman"/>
          <w:sz w:val="14"/>
        </w:rPr>
        <w:t>https://pl.pinterest.com/pin/807270301936736107/?nic_v1=1aiYkjJ2GMQmZrBBFv8UAuCZDWcINmmpHg5peA%2FSjPztnY8qgR4NeKMjF4M%2FZo6K9q</w:t>
      </w:r>
    </w:p>
    <w:p w:rsidR="001E2F98" w:rsidRDefault="001E2F98" w:rsidP="001E2F98">
      <w:pPr>
        <w:pStyle w:val="Bezodstpw"/>
        <w:rPr>
          <w:rFonts w:ascii="Times New Roman" w:hAnsi="Times New Roman"/>
          <w:sz w:val="14"/>
        </w:rPr>
      </w:pPr>
      <w:r w:rsidRPr="001E2F98">
        <w:rPr>
          <w:rFonts w:ascii="Times New Roman" w:hAnsi="Times New Roman"/>
          <w:sz w:val="14"/>
        </w:rPr>
        <w:t>https://pl.pinterest.com/pin/531776668494338754/?nic_v1=1aor7mA%2B91tPMj1duyN6TWxayLRScX6uJGOioJ5j87ZZbGlg9hRq1ghOttRI3XEUr%2B</w:t>
      </w:r>
    </w:p>
    <w:p w:rsidR="00997372" w:rsidRDefault="00997372" w:rsidP="001E2F98">
      <w:pPr>
        <w:pStyle w:val="Bezodstpw"/>
        <w:rPr>
          <w:rFonts w:ascii="Times New Roman" w:hAnsi="Times New Roman"/>
          <w:sz w:val="14"/>
        </w:rPr>
      </w:pPr>
      <w:r w:rsidRPr="00997372">
        <w:rPr>
          <w:rFonts w:ascii="Times New Roman" w:hAnsi="Times New Roman"/>
          <w:sz w:val="14"/>
        </w:rPr>
        <w:t>https://www.eprzedszkolaki.pl/karty-pracy/emocje-i-ja/233/karty-emocje-meskie</w:t>
      </w:r>
    </w:p>
    <w:p w:rsidR="001E2F98" w:rsidRDefault="00997372" w:rsidP="001E2F98">
      <w:pPr>
        <w:pStyle w:val="Bezodstpw"/>
        <w:rPr>
          <w:rFonts w:ascii="Times New Roman" w:hAnsi="Times New Roman"/>
          <w:sz w:val="14"/>
        </w:rPr>
      </w:pPr>
      <w:r w:rsidRPr="00997372">
        <w:rPr>
          <w:rFonts w:ascii="Times New Roman" w:hAnsi="Times New Roman"/>
          <w:sz w:val="14"/>
        </w:rPr>
        <w:t>https://dzieciakiwdomu.pl/2017/02/zwiastuny-wiosny-17-pomyslow-na-wiosenne-prace-plastyczne-i-techniczne.html</w:t>
      </w:r>
    </w:p>
    <w:p w:rsidR="00BB3D50" w:rsidRPr="001E2F98" w:rsidRDefault="00BB3D50" w:rsidP="001E2F98">
      <w:pPr>
        <w:pStyle w:val="Bezodstpw"/>
        <w:rPr>
          <w:rFonts w:ascii="Times New Roman" w:hAnsi="Times New Roman"/>
          <w:sz w:val="14"/>
        </w:rPr>
      </w:pPr>
      <w:r w:rsidRPr="001E2F98">
        <w:rPr>
          <w:rFonts w:ascii="Times New Roman" w:hAnsi="Times New Roman"/>
          <w:sz w:val="14"/>
        </w:rPr>
        <w:br w:type="page"/>
      </w:r>
    </w:p>
    <w:p w:rsidR="00BB3D50" w:rsidRPr="00BB3D50" w:rsidRDefault="00BB3D50">
      <w:pPr>
        <w:rPr>
          <w:rFonts w:ascii="Times New Roman" w:hAnsi="Times New Roman"/>
          <w:sz w:val="24"/>
        </w:rPr>
      </w:pPr>
      <w:r w:rsidRPr="00BB3D50">
        <w:rPr>
          <w:rFonts w:ascii="Times New Roman" w:hAnsi="Times New Roman"/>
          <w:sz w:val="24"/>
        </w:rPr>
        <w:lastRenderedPageBreak/>
        <w:t>Załącznik nr 1</w:t>
      </w:r>
    </w:p>
    <w:p w:rsidR="00910F22" w:rsidRDefault="00BB3D50">
      <w:r>
        <w:rPr>
          <w:noProof/>
          <w:lang w:eastAsia="pl-PL"/>
        </w:rPr>
        <w:drawing>
          <wp:inline distT="0" distB="0" distL="0" distR="0">
            <wp:extent cx="4118754" cy="511232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470" cy="511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4307552" cy="5112328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552" cy="511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2D5" w:rsidRDefault="00AE02D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Załącznik nr 2</w:t>
      </w:r>
    </w:p>
    <w:p w:rsidR="00AE02D5" w:rsidRPr="00AE02D5" w:rsidRDefault="00AE02D5" w:rsidP="00AE02D5">
      <w:pPr>
        <w:pStyle w:val="NormalnyWeb"/>
        <w:shd w:val="clear" w:color="auto" w:fill="FFFFFF"/>
        <w:spacing w:before="0" w:beforeAutospacing="0" w:after="218" w:afterAutospacing="0"/>
        <w:ind w:left="30"/>
        <w:rPr>
          <w:color w:val="000000"/>
          <w:szCs w:val="22"/>
        </w:rPr>
      </w:pPr>
      <w:r w:rsidRPr="00AE02D5">
        <w:rPr>
          <w:color w:val="000000"/>
          <w:szCs w:val="22"/>
        </w:rPr>
        <w:t>Ten kwiatek pod śniegiem się rodzi</w:t>
      </w:r>
      <w:r w:rsidRPr="00AE02D5">
        <w:rPr>
          <w:color w:val="000000"/>
          <w:szCs w:val="22"/>
        </w:rPr>
        <w:br/>
        <w:t>Daje ludziom znak, że wiosna nadchodzi. (</w:t>
      </w:r>
      <w:r w:rsidRPr="00AE02D5">
        <w:rPr>
          <w:rStyle w:val="Uwydatnienie"/>
          <w:rFonts w:eastAsia="Calibri"/>
          <w:color w:val="000000"/>
          <w:szCs w:val="22"/>
        </w:rPr>
        <w:t>przebiśnieg</w:t>
      </w:r>
      <w:r w:rsidRPr="00AE02D5">
        <w:rPr>
          <w:color w:val="000000"/>
          <w:szCs w:val="22"/>
        </w:rPr>
        <w:t>)</w:t>
      </w:r>
    </w:p>
    <w:p w:rsidR="00AE02D5" w:rsidRPr="00AE02D5" w:rsidRDefault="00AE02D5" w:rsidP="00AE02D5">
      <w:pPr>
        <w:pStyle w:val="NormalnyWeb"/>
        <w:shd w:val="clear" w:color="auto" w:fill="FFFFFF"/>
        <w:spacing w:before="0" w:beforeAutospacing="0" w:after="218" w:afterAutospacing="0"/>
        <w:ind w:left="30"/>
        <w:rPr>
          <w:color w:val="000000"/>
          <w:szCs w:val="22"/>
        </w:rPr>
      </w:pPr>
      <w:r w:rsidRPr="00AE02D5">
        <w:rPr>
          <w:color w:val="000000"/>
          <w:szCs w:val="22"/>
        </w:rPr>
        <w:t>Żółte są jak kaczki, lubią rosnąć w wodzie</w:t>
      </w:r>
      <w:r w:rsidRPr="00AE02D5">
        <w:rPr>
          <w:color w:val="000000"/>
          <w:szCs w:val="22"/>
        </w:rPr>
        <w:br/>
        <w:t>Ale nigdy tych kwiatków nie spotkasz w ogrodzie. (</w:t>
      </w:r>
      <w:r w:rsidRPr="00AE02D5">
        <w:rPr>
          <w:rStyle w:val="Uwydatnienie"/>
          <w:rFonts w:eastAsia="Calibri"/>
          <w:color w:val="000000"/>
          <w:szCs w:val="22"/>
        </w:rPr>
        <w:t>kaczeńce</w:t>
      </w:r>
      <w:r w:rsidRPr="00AE02D5">
        <w:rPr>
          <w:color w:val="000000"/>
          <w:szCs w:val="22"/>
        </w:rPr>
        <w:t>)</w:t>
      </w:r>
    </w:p>
    <w:p w:rsidR="00AE02D5" w:rsidRPr="00AE02D5" w:rsidRDefault="00AE02D5" w:rsidP="00AE02D5">
      <w:pPr>
        <w:pStyle w:val="NormalnyWeb"/>
        <w:shd w:val="clear" w:color="auto" w:fill="FFFFFF"/>
        <w:spacing w:before="0" w:beforeAutospacing="0" w:after="218" w:afterAutospacing="0"/>
        <w:ind w:left="30"/>
        <w:rPr>
          <w:color w:val="000000"/>
          <w:szCs w:val="22"/>
        </w:rPr>
      </w:pPr>
      <w:r w:rsidRPr="00AE02D5">
        <w:rPr>
          <w:color w:val="000000"/>
          <w:szCs w:val="22"/>
        </w:rPr>
        <w:t>Nie miauczą, nie drapią i nie piją mleka</w:t>
      </w:r>
      <w:r w:rsidRPr="00AE02D5">
        <w:rPr>
          <w:color w:val="000000"/>
          <w:szCs w:val="22"/>
        </w:rPr>
        <w:br/>
        <w:t>Na drzewie rosną, gdy zima ucieka. (</w:t>
      </w:r>
      <w:r w:rsidRPr="00AE02D5">
        <w:rPr>
          <w:rStyle w:val="Uwydatnienie"/>
          <w:rFonts w:eastAsia="Calibri"/>
          <w:color w:val="000000"/>
          <w:szCs w:val="22"/>
        </w:rPr>
        <w:t>bazie /kotki</w:t>
      </w:r>
      <w:r w:rsidRPr="00AE02D5">
        <w:rPr>
          <w:color w:val="000000"/>
          <w:szCs w:val="22"/>
        </w:rPr>
        <w:t> )</w:t>
      </w:r>
    </w:p>
    <w:p w:rsidR="00AE02D5" w:rsidRPr="00AE02D5" w:rsidRDefault="00AE02D5" w:rsidP="00AE02D5">
      <w:pPr>
        <w:pStyle w:val="NormalnyWeb"/>
        <w:shd w:val="clear" w:color="auto" w:fill="FFFFFF"/>
        <w:spacing w:before="0" w:beforeAutospacing="0" w:after="218" w:afterAutospacing="0"/>
        <w:ind w:left="30"/>
        <w:rPr>
          <w:color w:val="000000"/>
          <w:szCs w:val="22"/>
        </w:rPr>
      </w:pPr>
      <w:r w:rsidRPr="00AE02D5">
        <w:rPr>
          <w:color w:val="000000"/>
          <w:szCs w:val="22"/>
        </w:rPr>
        <w:t>Brodzi po łące czerwonymi nóżkami</w:t>
      </w:r>
      <w:r w:rsidRPr="00AE02D5">
        <w:rPr>
          <w:color w:val="000000"/>
          <w:szCs w:val="22"/>
        </w:rPr>
        <w:br/>
        <w:t>Nigdy się nie przyjaźni z zielonymi żabkami. (</w:t>
      </w:r>
      <w:r w:rsidRPr="00AE02D5">
        <w:rPr>
          <w:rStyle w:val="Uwydatnienie"/>
          <w:rFonts w:eastAsia="Calibri"/>
          <w:color w:val="000000"/>
          <w:szCs w:val="22"/>
        </w:rPr>
        <w:t>bocian</w:t>
      </w:r>
      <w:r w:rsidRPr="00AE02D5">
        <w:rPr>
          <w:color w:val="000000"/>
          <w:szCs w:val="22"/>
        </w:rPr>
        <w:t>)</w:t>
      </w:r>
    </w:p>
    <w:p w:rsidR="00AE02D5" w:rsidRDefault="00AE02D5" w:rsidP="00AE02D5">
      <w:pPr>
        <w:pStyle w:val="NormalnyWeb"/>
        <w:shd w:val="clear" w:color="auto" w:fill="FFFFFF"/>
        <w:spacing w:before="0" w:beforeAutospacing="0" w:after="218" w:afterAutospacing="0"/>
        <w:ind w:left="30"/>
        <w:rPr>
          <w:color w:val="000000"/>
          <w:szCs w:val="22"/>
        </w:rPr>
      </w:pPr>
      <w:r w:rsidRPr="00AE02D5">
        <w:rPr>
          <w:color w:val="000000"/>
          <w:szCs w:val="22"/>
        </w:rPr>
        <w:t>Kukaniem nas do lasu zaprasza</w:t>
      </w:r>
      <w:r w:rsidRPr="00AE02D5">
        <w:rPr>
          <w:color w:val="000000"/>
          <w:szCs w:val="22"/>
        </w:rPr>
        <w:br/>
        <w:t>Że wiosna już przyszła wszystkim ogłasza. (</w:t>
      </w:r>
      <w:r w:rsidRPr="00AE02D5">
        <w:rPr>
          <w:rStyle w:val="Uwydatnienie"/>
          <w:rFonts w:eastAsia="Calibri"/>
          <w:color w:val="000000"/>
          <w:szCs w:val="22"/>
        </w:rPr>
        <w:t>kukułka</w:t>
      </w:r>
      <w:r w:rsidRPr="00AE02D5">
        <w:rPr>
          <w:color w:val="000000"/>
          <w:szCs w:val="22"/>
        </w:rPr>
        <w:t>)</w:t>
      </w:r>
    </w:p>
    <w:p w:rsidR="000613CD" w:rsidRPr="00AE02D5" w:rsidRDefault="000613CD" w:rsidP="00AE02D5">
      <w:pPr>
        <w:pStyle w:val="NormalnyWeb"/>
        <w:shd w:val="clear" w:color="auto" w:fill="FFFFFF"/>
        <w:spacing w:before="0" w:beforeAutospacing="0" w:after="218" w:afterAutospacing="0"/>
        <w:ind w:left="30"/>
        <w:rPr>
          <w:color w:val="000000"/>
          <w:szCs w:val="22"/>
        </w:rPr>
      </w:pPr>
    </w:p>
    <w:p w:rsidR="00AE02D5" w:rsidRDefault="0027542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1884724" cy="1272605"/>
            <wp:effectExtent l="19050" t="0" r="1226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05" cy="127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lang w:eastAsia="pl-PL"/>
        </w:rPr>
        <w:t xml:space="preserve"> </w:t>
      </w: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1581659" cy="123305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59" cy="123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1865169" cy="1206969"/>
            <wp:effectExtent l="19050" t="0" r="1731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08" cy="120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1498023" cy="1219170"/>
            <wp:effectExtent l="19050" t="0" r="6927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35" cy="122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1241713" cy="1237397"/>
            <wp:effectExtent l="19050" t="0" r="0" b="0"/>
            <wp:docPr id="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535" cy="124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  <w:r w:rsidR="00AE02D5">
        <w:rPr>
          <w:rFonts w:ascii="Times New Roman" w:hAnsi="Times New Roman"/>
          <w:sz w:val="24"/>
        </w:rPr>
        <w:br w:type="page"/>
      </w:r>
    </w:p>
    <w:p w:rsidR="001E2F98" w:rsidRPr="001E2F98" w:rsidRDefault="00AE02D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Załącznik nr 3</w:t>
      </w:r>
    </w:p>
    <w:p w:rsidR="00997372" w:rsidRDefault="00997372">
      <w:r>
        <w:rPr>
          <w:noProof/>
          <w:lang w:eastAsia="pl-PL"/>
        </w:rPr>
        <w:drawing>
          <wp:inline distT="0" distB="0" distL="0" distR="0">
            <wp:extent cx="7801841" cy="5406290"/>
            <wp:effectExtent l="19050" t="0" r="8659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3240" cy="540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F98" w:rsidRDefault="00AE02D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Załącznik nr 4</w:t>
      </w:r>
    </w:p>
    <w:p w:rsidR="00997372" w:rsidRDefault="00997372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7420841" cy="4953636"/>
            <wp:effectExtent l="19050" t="0" r="8659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460" cy="495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372" w:rsidRPr="00997372" w:rsidRDefault="00997372">
      <w:pPr>
        <w:rPr>
          <w:rFonts w:ascii="Times New Roman" w:hAnsi="Times New Roman"/>
          <w:sz w:val="24"/>
        </w:rPr>
      </w:pPr>
    </w:p>
    <w:sectPr w:rsidR="00997372" w:rsidRPr="00997372" w:rsidSect="00E03A5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387" w:rsidRDefault="00790387" w:rsidP="009C556E">
      <w:pPr>
        <w:pStyle w:val="Bezodstpw"/>
      </w:pPr>
      <w:r>
        <w:separator/>
      </w:r>
    </w:p>
  </w:endnote>
  <w:endnote w:type="continuationSeparator" w:id="1">
    <w:p w:rsidR="00790387" w:rsidRDefault="00790387" w:rsidP="009C556E">
      <w:pPr>
        <w:pStyle w:val="Bezodstpw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387" w:rsidRDefault="00790387" w:rsidP="009C556E">
      <w:pPr>
        <w:pStyle w:val="Bezodstpw"/>
      </w:pPr>
      <w:r>
        <w:separator/>
      </w:r>
    </w:p>
  </w:footnote>
  <w:footnote w:type="continuationSeparator" w:id="1">
    <w:p w:rsidR="00790387" w:rsidRDefault="00790387" w:rsidP="009C556E">
      <w:pPr>
        <w:pStyle w:val="Bezodstpw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07CF4"/>
    <w:multiLevelType w:val="hybridMultilevel"/>
    <w:tmpl w:val="C57A7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931A5"/>
    <w:multiLevelType w:val="hybridMultilevel"/>
    <w:tmpl w:val="96DCF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575E4F"/>
    <w:multiLevelType w:val="hybridMultilevel"/>
    <w:tmpl w:val="9050DFB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BDF5264"/>
    <w:multiLevelType w:val="multilevel"/>
    <w:tmpl w:val="F9C6B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9427FC"/>
    <w:multiLevelType w:val="hybridMultilevel"/>
    <w:tmpl w:val="528A00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3A52"/>
    <w:rsid w:val="000613CD"/>
    <w:rsid w:val="00081748"/>
    <w:rsid w:val="001E2F98"/>
    <w:rsid w:val="00275425"/>
    <w:rsid w:val="002A2049"/>
    <w:rsid w:val="003C154F"/>
    <w:rsid w:val="0044016B"/>
    <w:rsid w:val="006413F0"/>
    <w:rsid w:val="00697490"/>
    <w:rsid w:val="00790387"/>
    <w:rsid w:val="00910F22"/>
    <w:rsid w:val="00997372"/>
    <w:rsid w:val="009C556E"/>
    <w:rsid w:val="009C68CC"/>
    <w:rsid w:val="00A61997"/>
    <w:rsid w:val="00AE02D5"/>
    <w:rsid w:val="00BB3D50"/>
    <w:rsid w:val="00E03A52"/>
    <w:rsid w:val="00F01575"/>
    <w:rsid w:val="00F25637"/>
    <w:rsid w:val="00F30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A52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E03A5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E03A52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556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556E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556E"/>
    <w:rPr>
      <w:vertAlign w:val="superscript"/>
    </w:rPr>
  </w:style>
  <w:style w:type="paragraph" w:styleId="Akapitzlist">
    <w:name w:val="List Paragraph"/>
    <w:basedOn w:val="Normalny"/>
    <w:uiPriority w:val="34"/>
    <w:qFormat/>
    <w:rsid w:val="009C68C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3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3D50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E2F9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AE02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E02D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7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C551D-79CC-4EDF-9387-4EAA4A880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10</Pages>
  <Words>1026</Words>
  <Characters>6157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Ania&amp;Paula</dc:creator>
  <cp:lastModifiedBy>Ania&amp;Paula</cp:lastModifiedBy>
  <cp:revision>3</cp:revision>
  <dcterms:created xsi:type="dcterms:W3CDTF">2020-03-29T15:05:00Z</dcterms:created>
  <dcterms:modified xsi:type="dcterms:W3CDTF">2020-03-29T20:19:00Z</dcterms:modified>
</cp:coreProperties>
</file>